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F815A" w14:textId="1C2BEB2C" w:rsidR="005E6B77" w:rsidRDefault="003033C5" w:rsidP="00CD440E">
      <w:pPr>
        <w:spacing w:before="100" w:beforeAutospacing="1" w:after="100" w:afterAutospacing="1"/>
        <w:jc w:val="center"/>
        <w:rPr>
          <w:rFonts w:ascii="Arial" w:hAnsi="Arial" w:cs="Arial"/>
          <w:b/>
          <w:bCs/>
          <w:i/>
          <w:iCs/>
          <w:color w:val="336699"/>
        </w:rPr>
      </w:pPr>
      <w:r>
        <w:rPr>
          <w:rFonts w:ascii="Arial" w:hAnsi="Arial" w:cs="Arial"/>
          <w:b/>
          <w:bCs/>
          <w:i/>
          <w:iCs/>
          <w:noProof/>
          <w:color w:val="336699"/>
        </w:rPr>
        <w:drawing>
          <wp:anchor distT="0" distB="0" distL="114300" distR="114300" simplePos="0" relativeHeight="251658240" behindDoc="0" locked="0" layoutInCell="1" allowOverlap="1" wp14:anchorId="5BE9C13D" wp14:editId="4016BCB9">
            <wp:simplePos x="1924050" y="457200"/>
            <wp:positionH relativeFrom="margin">
              <wp:align>left</wp:align>
            </wp:positionH>
            <wp:positionV relativeFrom="margin">
              <wp:align>top</wp:align>
            </wp:positionV>
            <wp:extent cx="3923809" cy="1438095"/>
            <wp:effectExtent l="0" t="0" r="635" b="0"/>
            <wp:wrapSquare wrapText="bothSides"/>
            <wp:docPr id="1089258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58432" name="Picture 1089258432"/>
                    <pic:cNvPicPr/>
                  </pic:nvPicPr>
                  <pic:blipFill>
                    <a:blip r:embed="rId8">
                      <a:extLst>
                        <a:ext uri="{28A0092B-C50C-407E-A947-70E740481C1C}">
                          <a14:useLocalDpi xmlns:a14="http://schemas.microsoft.com/office/drawing/2010/main" val="0"/>
                        </a:ext>
                      </a:extLst>
                    </a:blip>
                    <a:stretch>
                      <a:fillRect/>
                    </a:stretch>
                  </pic:blipFill>
                  <pic:spPr>
                    <a:xfrm>
                      <a:off x="0" y="0"/>
                      <a:ext cx="3923809" cy="1438095"/>
                    </a:xfrm>
                    <a:prstGeom prst="rect">
                      <a:avLst/>
                    </a:prstGeom>
                  </pic:spPr>
                </pic:pic>
              </a:graphicData>
            </a:graphic>
          </wp:anchor>
        </w:drawing>
      </w:r>
    </w:p>
    <w:p w14:paraId="5F296B2C" w14:textId="77777777" w:rsidR="003033C5" w:rsidRDefault="003033C5" w:rsidP="00CD440E">
      <w:pPr>
        <w:spacing w:before="100" w:beforeAutospacing="1" w:after="100" w:afterAutospacing="1"/>
        <w:jc w:val="center"/>
        <w:rPr>
          <w:rFonts w:ascii="Arial" w:hAnsi="Arial" w:cs="Arial"/>
          <w:b/>
          <w:bCs/>
          <w:i/>
          <w:iCs/>
          <w:color w:val="4A442A" w:themeColor="background2" w:themeShade="40"/>
        </w:rPr>
      </w:pPr>
    </w:p>
    <w:p w14:paraId="7951E919" w14:textId="77777777" w:rsidR="003033C5" w:rsidRDefault="003033C5" w:rsidP="00CD440E">
      <w:pPr>
        <w:spacing w:before="100" w:beforeAutospacing="1" w:after="100" w:afterAutospacing="1"/>
        <w:jc w:val="center"/>
        <w:rPr>
          <w:rFonts w:ascii="Arial" w:hAnsi="Arial" w:cs="Arial"/>
          <w:b/>
          <w:bCs/>
          <w:i/>
          <w:iCs/>
          <w:color w:val="4A442A" w:themeColor="background2" w:themeShade="40"/>
        </w:rPr>
      </w:pPr>
    </w:p>
    <w:p w14:paraId="7E8B6E4D" w14:textId="77777777" w:rsidR="003033C5" w:rsidRDefault="003033C5" w:rsidP="00CD440E">
      <w:pPr>
        <w:spacing w:before="100" w:beforeAutospacing="1" w:after="100" w:afterAutospacing="1"/>
        <w:jc w:val="center"/>
        <w:rPr>
          <w:rFonts w:ascii="Arial" w:hAnsi="Arial" w:cs="Arial"/>
          <w:b/>
          <w:bCs/>
          <w:i/>
          <w:iCs/>
          <w:color w:val="4A442A" w:themeColor="background2" w:themeShade="40"/>
        </w:rPr>
      </w:pPr>
    </w:p>
    <w:p w14:paraId="7E02017B" w14:textId="566868DB" w:rsidR="00CD440E" w:rsidRPr="00213386" w:rsidRDefault="00F63F8C" w:rsidP="00CD440E">
      <w:pPr>
        <w:spacing w:before="100" w:beforeAutospacing="1" w:after="100" w:afterAutospacing="1"/>
        <w:jc w:val="center"/>
        <w:rPr>
          <w:rFonts w:ascii="Arial" w:hAnsi="Arial" w:cs="Arial"/>
          <w:b/>
          <w:bCs/>
          <w:i/>
          <w:iCs/>
          <w:color w:val="4A442A" w:themeColor="background2" w:themeShade="40"/>
        </w:rPr>
      </w:pPr>
      <w:r w:rsidRPr="00213386">
        <w:rPr>
          <w:rFonts w:ascii="Arial" w:hAnsi="Arial" w:cs="Arial"/>
          <w:b/>
          <w:bCs/>
          <w:i/>
          <w:iCs/>
          <w:color w:val="4A442A" w:themeColor="background2" w:themeShade="40"/>
        </w:rPr>
        <w:t>EXECUTIVE</w:t>
      </w:r>
      <w:r w:rsidR="00311147" w:rsidRPr="00213386">
        <w:rPr>
          <w:rFonts w:ascii="Arial" w:hAnsi="Arial" w:cs="Arial"/>
          <w:b/>
          <w:bCs/>
          <w:i/>
          <w:iCs/>
          <w:color w:val="4A442A" w:themeColor="background2" w:themeShade="40"/>
        </w:rPr>
        <w:t xml:space="preserve"> TEAM GUIDELINES</w:t>
      </w:r>
    </w:p>
    <w:p w14:paraId="2DFFB6D5" w14:textId="77777777" w:rsidR="00CD440E" w:rsidRPr="00213386" w:rsidRDefault="00CD440E" w:rsidP="00C96541">
      <w:pPr>
        <w:spacing w:before="100" w:beforeAutospacing="1" w:after="100" w:afterAutospacing="1"/>
        <w:jc w:val="both"/>
        <w:rPr>
          <w:rFonts w:ascii="Arial" w:hAnsi="Arial" w:cs="Arial"/>
          <w:b/>
          <w:bCs/>
          <w:i/>
          <w:iCs/>
          <w:color w:val="4A442A" w:themeColor="background2" w:themeShade="40"/>
          <w:sz w:val="22"/>
          <w:szCs w:val="22"/>
        </w:rPr>
      </w:pPr>
      <w:r w:rsidRPr="00213386">
        <w:rPr>
          <w:rFonts w:ascii="Arial" w:hAnsi="Arial" w:cs="Arial"/>
          <w:b/>
          <w:bCs/>
          <w:i/>
          <w:iCs/>
          <w:color w:val="4A442A" w:themeColor="background2" w:themeShade="40"/>
          <w:sz w:val="22"/>
          <w:szCs w:val="22"/>
        </w:rPr>
        <w:t xml:space="preserve">Following the Overview each area of responsibility is covered in detail as a guide. Should you need further clarification, contact your </w:t>
      </w:r>
      <w:r w:rsidR="00C14FBE" w:rsidRPr="00213386">
        <w:rPr>
          <w:rFonts w:ascii="Arial" w:hAnsi="Arial" w:cs="Arial"/>
          <w:b/>
          <w:bCs/>
          <w:i/>
          <w:iCs/>
          <w:color w:val="4A442A" w:themeColor="background2" w:themeShade="40"/>
          <w:sz w:val="22"/>
          <w:szCs w:val="22"/>
        </w:rPr>
        <w:t>Regional Support</w:t>
      </w:r>
      <w:r w:rsidRPr="00213386">
        <w:rPr>
          <w:rFonts w:ascii="Arial" w:hAnsi="Arial" w:cs="Arial"/>
          <w:b/>
          <w:bCs/>
          <w:i/>
          <w:iCs/>
          <w:color w:val="4A442A" w:themeColor="background2" w:themeShade="40"/>
          <w:sz w:val="22"/>
          <w:szCs w:val="22"/>
        </w:rPr>
        <w:t>.</w:t>
      </w:r>
    </w:p>
    <w:p w14:paraId="4615D9A1" w14:textId="77777777" w:rsidR="00C96541" w:rsidRDefault="00C96541" w:rsidP="00C96541">
      <w:pPr>
        <w:spacing w:before="100" w:beforeAutospacing="1" w:after="100" w:afterAutospacing="1"/>
        <w:jc w:val="both"/>
        <w:rPr>
          <w:rFonts w:ascii="Arial" w:hAnsi="Arial" w:cs="Arial"/>
          <w:b/>
          <w:bCs/>
          <w:i/>
          <w:iCs/>
          <w:color w:val="948A54" w:themeColor="background2" w:themeShade="80"/>
        </w:rPr>
      </w:pPr>
      <w:r w:rsidRPr="00213386">
        <w:rPr>
          <w:rFonts w:ascii="Arial" w:hAnsi="Arial" w:cs="Arial"/>
          <w:b/>
          <w:bCs/>
          <w:i/>
          <w:iCs/>
          <w:color w:val="948A54" w:themeColor="background2" w:themeShade="80"/>
          <w:highlight w:val="yellow"/>
        </w:rPr>
        <w:t xml:space="preserve">OVERVIEW of </w:t>
      </w:r>
      <w:r w:rsidR="00F63F8C" w:rsidRPr="00213386">
        <w:rPr>
          <w:rFonts w:ascii="Arial" w:hAnsi="Arial" w:cs="Arial"/>
          <w:b/>
          <w:bCs/>
          <w:i/>
          <w:iCs/>
          <w:color w:val="948A54" w:themeColor="background2" w:themeShade="80"/>
          <w:highlight w:val="yellow"/>
        </w:rPr>
        <w:t>President</w:t>
      </w:r>
    </w:p>
    <w:p w14:paraId="4F4ABD92" w14:textId="77777777" w:rsidR="00044F09" w:rsidRPr="00213386" w:rsidRDefault="00044F09" w:rsidP="00C96541">
      <w:pPr>
        <w:spacing w:before="100" w:beforeAutospacing="1" w:after="100" w:afterAutospacing="1"/>
        <w:jc w:val="both"/>
        <w:rPr>
          <w:color w:val="948A54" w:themeColor="background2" w:themeShade="80"/>
        </w:rPr>
      </w:pPr>
      <w:r>
        <w:rPr>
          <w:rFonts w:ascii="Arial" w:hAnsi="Arial" w:cs="Arial"/>
        </w:rPr>
        <w:t>Meet with Visitors to ensure their category is open prior to starting the meeting</w:t>
      </w:r>
    </w:p>
    <w:p w14:paraId="015759D8" w14:textId="77777777" w:rsidR="00CD440E" w:rsidRPr="00CD440E" w:rsidRDefault="00C96541" w:rsidP="00044F09">
      <w:pPr>
        <w:spacing w:before="100" w:beforeAutospacing="1" w:after="100" w:afterAutospacing="1"/>
        <w:ind w:left="900" w:hanging="360"/>
        <w:jc w:val="both"/>
      </w:pPr>
      <w:r>
        <w:rPr>
          <w:rFonts w:ascii="Wingdings" w:hAnsi="Wingdings"/>
        </w:rPr>
        <w:t></w:t>
      </w:r>
      <w:r>
        <w:rPr>
          <w:sz w:val="14"/>
          <w:szCs w:val="14"/>
        </w:rPr>
        <w:t>    </w:t>
      </w:r>
      <w:r>
        <w:rPr>
          <w:rFonts w:ascii="Arial" w:hAnsi="Arial" w:cs="Arial"/>
        </w:rPr>
        <w:t xml:space="preserve">Conduct weekly </w:t>
      </w:r>
      <w:r w:rsidR="00F63F8C">
        <w:rPr>
          <w:rFonts w:ascii="Arial" w:hAnsi="Arial" w:cs="Arial"/>
        </w:rPr>
        <w:t>B2B</w:t>
      </w:r>
      <w:r>
        <w:rPr>
          <w:rFonts w:ascii="Arial" w:hAnsi="Arial" w:cs="Arial"/>
        </w:rPr>
        <w:t xml:space="preserve"> meeting using the </w:t>
      </w:r>
      <w:hyperlink r:id="rId9" w:history="1">
        <w:r w:rsidR="00F63F8C">
          <w:rPr>
            <w:rStyle w:val="Hyperlink"/>
            <w:rFonts w:ascii="Arial" w:hAnsi="Arial" w:cs="Arial"/>
            <w:b/>
            <w:color w:val="0000FF"/>
            <w:u w:val="single"/>
          </w:rPr>
          <w:t>B2B</w:t>
        </w:r>
        <w:r w:rsidRPr="00C144E0">
          <w:rPr>
            <w:rStyle w:val="Hyperlink"/>
            <w:rFonts w:ascii="Arial" w:hAnsi="Arial" w:cs="Arial"/>
            <w:b/>
            <w:color w:val="0000FF"/>
            <w:u w:val="single"/>
          </w:rPr>
          <w:t xml:space="preserve"> MEETING AGENDA</w:t>
        </w:r>
      </w:hyperlink>
      <w:r>
        <w:rPr>
          <w:rFonts w:ascii="Arial" w:hAnsi="Arial" w:cs="Arial"/>
        </w:rPr>
        <w:t xml:space="preserve">.  </w:t>
      </w:r>
    </w:p>
    <w:p w14:paraId="0F1E51BE" w14:textId="77777777" w:rsidR="00CD440E" w:rsidRPr="00CD440E" w:rsidRDefault="00C96541" w:rsidP="00CD440E">
      <w:pPr>
        <w:numPr>
          <w:ilvl w:val="0"/>
          <w:numId w:val="2"/>
        </w:numPr>
        <w:spacing w:before="100" w:beforeAutospacing="1" w:after="100" w:afterAutospacing="1"/>
      </w:pPr>
      <w:r>
        <w:rPr>
          <w:rFonts w:ascii="Arial" w:hAnsi="Arial" w:cs="Arial"/>
        </w:rPr>
        <w:t>Present Member Recognition during meeting</w:t>
      </w:r>
      <w:r w:rsidR="00CD440E">
        <w:rPr>
          <w:rFonts w:ascii="Arial" w:hAnsi="Arial" w:cs="Arial"/>
        </w:rPr>
        <w:br/>
      </w:r>
    </w:p>
    <w:p w14:paraId="1932A830" w14:textId="77777777" w:rsidR="00C96541" w:rsidRPr="00F5194F" w:rsidRDefault="00C96541" w:rsidP="00CD440E">
      <w:pPr>
        <w:numPr>
          <w:ilvl w:val="0"/>
          <w:numId w:val="2"/>
        </w:numPr>
        <w:spacing w:before="100" w:beforeAutospacing="1" w:after="100" w:afterAutospacing="1"/>
      </w:pPr>
      <w:r>
        <w:rPr>
          <w:rFonts w:ascii="Arial" w:hAnsi="Arial" w:cs="Arial"/>
        </w:rPr>
        <w:t xml:space="preserve">Meet with </w:t>
      </w:r>
      <w:r w:rsidR="00EB6E52">
        <w:rPr>
          <w:rFonts w:ascii="Arial" w:hAnsi="Arial" w:cs="Arial"/>
        </w:rPr>
        <w:t xml:space="preserve">qualified </w:t>
      </w:r>
      <w:r>
        <w:rPr>
          <w:rFonts w:ascii="Arial" w:hAnsi="Arial" w:cs="Arial"/>
        </w:rPr>
        <w:t>Visitors following the meeting to ask them to complete membership applications.</w:t>
      </w:r>
      <w:r>
        <w:rPr>
          <w:rFonts w:ascii="Arial" w:hAnsi="Arial" w:cs="Arial"/>
        </w:rPr>
        <w:br/>
      </w:r>
    </w:p>
    <w:p w14:paraId="476B0753" w14:textId="77777777" w:rsidR="00C96541" w:rsidRPr="00F5194F" w:rsidRDefault="00C96541" w:rsidP="00C96541">
      <w:pPr>
        <w:numPr>
          <w:ilvl w:val="0"/>
          <w:numId w:val="2"/>
        </w:numPr>
        <w:spacing w:before="100" w:beforeAutospacing="1" w:after="100" w:afterAutospacing="1"/>
        <w:jc w:val="both"/>
      </w:pPr>
      <w:r>
        <w:rPr>
          <w:rFonts w:ascii="Arial" w:hAnsi="Arial" w:cs="Arial"/>
        </w:rPr>
        <w:t xml:space="preserve">Process New Member Applications.  </w:t>
      </w:r>
    </w:p>
    <w:p w14:paraId="7004E117" w14:textId="77777777" w:rsidR="00C96541" w:rsidRDefault="00C96541" w:rsidP="00C96541">
      <w:pPr>
        <w:spacing w:before="100" w:beforeAutospacing="1" w:after="100" w:afterAutospacing="1"/>
        <w:ind w:left="900" w:hanging="360"/>
        <w:jc w:val="both"/>
      </w:pPr>
      <w:r>
        <w:rPr>
          <w:rFonts w:ascii="Wingdings" w:hAnsi="Wingdings"/>
        </w:rPr>
        <w:t></w:t>
      </w:r>
      <w:r>
        <w:rPr>
          <w:sz w:val="14"/>
          <w:szCs w:val="14"/>
        </w:rPr>
        <w:t>     </w:t>
      </w:r>
      <w:r>
        <w:rPr>
          <w:rFonts w:ascii="Arial" w:hAnsi="Arial" w:cs="Arial"/>
        </w:rPr>
        <w:t xml:space="preserve">Create </w:t>
      </w:r>
      <w:r w:rsidR="00C144E0">
        <w:rPr>
          <w:rFonts w:ascii="Arial" w:hAnsi="Arial" w:cs="Arial"/>
        </w:rPr>
        <w:t xml:space="preserve">the </w:t>
      </w:r>
      <w:r w:rsidR="00F63F8C">
        <w:rPr>
          <w:rFonts w:ascii="Arial" w:hAnsi="Arial" w:cs="Arial"/>
        </w:rPr>
        <w:t>President's</w:t>
      </w:r>
      <w:r w:rsidR="00C144E0">
        <w:rPr>
          <w:rFonts w:ascii="Arial" w:hAnsi="Arial" w:cs="Arial"/>
        </w:rPr>
        <w:t xml:space="preserve"> </w:t>
      </w:r>
      <w:hyperlink r:id="rId10" w:history="1">
        <w:r w:rsidRPr="00C144E0">
          <w:rPr>
            <w:rStyle w:val="Hyperlink"/>
            <w:rFonts w:ascii="Arial" w:hAnsi="Arial" w:cs="Arial"/>
            <w:b/>
            <w:color w:val="0000FF"/>
            <w:u w:val="single"/>
          </w:rPr>
          <w:t>MEETING RECAP</w:t>
        </w:r>
      </w:hyperlink>
      <w:r>
        <w:rPr>
          <w:rFonts w:ascii="Arial" w:hAnsi="Arial" w:cs="Arial"/>
        </w:rPr>
        <w:t xml:space="preserve"> using Templates.</w:t>
      </w:r>
      <w:r w:rsidR="005E6B77">
        <w:rPr>
          <w:rFonts w:ascii="Arial" w:hAnsi="Arial" w:cs="Arial"/>
        </w:rPr>
        <w:t xml:space="preserve"> This link takes you to a form you can fill in current meeting info. If that does not work for you, you can use this </w:t>
      </w:r>
      <w:hyperlink r:id="rId11" w:history="1">
        <w:r w:rsidR="005E6B77" w:rsidRPr="005E6B77">
          <w:rPr>
            <w:rStyle w:val="Hyperlink"/>
            <w:rFonts w:ascii="Arial" w:hAnsi="Arial" w:cs="Arial"/>
            <w:color w:val="0000FF"/>
            <w:u w:val="single"/>
          </w:rPr>
          <w:t>word doc template for your recap</w:t>
        </w:r>
      </w:hyperlink>
      <w:r w:rsidR="005E6B77">
        <w:rPr>
          <w:rFonts w:ascii="Arial" w:hAnsi="Arial" w:cs="Arial"/>
        </w:rPr>
        <w:t>.</w:t>
      </w:r>
    </w:p>
    <w:p w14:paraId="063C211A" w14:textId="77777777" w:rsidR="00C96541" w:rsidRDefault="00C96541" w:rsidP="00C96541">
      <w:pPr>
        <w:spacing w:before="100" w:beforeAutospacing="1" w:after="100" w:afterAutospacing="1"/>
        <w:ind w:left="900" w:hanging="360"/>
        <w:jc w:val="both"/>
      </w:pPr>
      <w:r>
        <w:rPr>
          <w:rFonts w:ascii="Wingdings" w:hAnsi="Wingdings"/>
        </w:rPr>
        <w:t></w:t>
      </w:r>
      <w:r>
        <w:rPr>
          <w:sz w:val="14"/>
          <w:szCs w:val="14"/>
        </w:rPr>
        <w:t xml:space="preserve">      </w:t>
      </w:r>
      <w:r>
        <w:rPr>
          <w:rFonts w:ascii="Arial" w:hAnsi="Arial" w:cs="Arial"/>
        </w:rPr>
        <w:t xml:space="preserve">Visitor Follow-up:  </w:t>
      </w:r>
    </w:p>
    <w:p w14:paraId="4BCE8BBB" w14:textId="77777777" w:rsidR="00C96541" w:rsidRDefault="00C96541" w:rsidP="00C96541">
      <w:pPr>
        <w:spacing w:before="100" w:beforeAutospacing="1" w:after="100" w:afterAutospacing="1"/>
        <w:ind w:left="1440" w:hanging="360"/>
        <w:jc w:val="both"/>
      </w:pPr>
      <w:r>
        <w:rPr>
          <w:rFonts w:ascii="Symbol" w:hAnsi="Symbol"/>
        </w:rPr>
        <w:t></w:t>
      </w:r>
      <w:r>
        <w:rPr>
          <w:sz w:val="14"/>
          <w:szCs w:val="14"/>
        </w:rPr>
        <w:t xml:space="preserve">         </w:t>
      </w:r>
      <w:r>
        <w:rPr>
          <w:rFonts w:ascii="Arial" w:hAnsi="Arial" w:cs="Arial"/>
        </w:rPr>
        <w:t>Obtain their business card with EMAIL information</w:t>
      </w:r>
      <w:r w:rsidR="002E69FD">
        <w:rPr>
          <w:rFonts w:ascii="Arial" w:hAnsi="Arial" w:cs="Arial"/>
        </w:rPr>
        <w:t>; submit info to</w:t>
      </w:r>
      <w:r w:rsidR="00CD440E">
        <w:rPr>
          <w:rFonts w:ascii="Arial" w:hAnsi="Arial" w:cs="Arial"/>
        </w:rPr>
        <w:t xml:space="preserve"> Regional</w:t>
      </w:r>
      <w:r w:rsidR="002E69FD">
        <w:rPr>
          <w:rFonts w:ascii="Arial" w:hAnsi="Arial" w:cs="Arial"/>
        </w:rPr>
        <w:t xml:space="preserve"> for</w:t>
      </w:r>
      <w:r w:rsidR="00CD440E">
        <w:rPr>
          <w:rFonts w:ascii="Arial" w:hAnsi="Arial" w:cs="Arial"/>
        </w:rPr>
        <w:t xml:space="preserve"> </w:t>
      </w:r>
      <w:proofErr w:type="spellStart"/>
      <w:r w:rsidR="00CD440E">
        <w:rPr>
          <w:rFonts w:ascii="Arial" w:hAnsi="Arial" w:cs="Arial"/>
        </w:rPr>
        <w:t>F</w:t>
      </w:r>
      <w:r w:rsidR="002E69FD">
        <w:rPr>
          <w:rFonts w:ascii="Arial" w:hAnsi="Arial" w:cs="Arial"/>
        </w:rPr>
        <w:t>lw</w:t>
      </w:r>
      <w:proofErr w:type="spellEnd"/>
      <w:r w:rsidR="00CD440E">
        <w:rPr>
          <w:rFonts w:ascii="Arial" w:hAnsi="Arial" w:cs="Arial"/>
        </w:rPr>
        <w:t>/U</w:t>
      </w:r>
      <w:r w:rsidR="002E69FD">
        <w:rPr>
          <w:rFonts w:ascii="Arial" w:hAnsi="Arial" w:cs="Arial"/>
        </w:rPr>
        <w:t>p</w:t>
      </w:r>
      <w:r w:rsidR="005E6B77">
        <w:rPr>
          <w:rFonts w:ascii="Arial" w:hAnsi="Arial" w:cs="Arial"/>
        </w:rPr>
        <w:t>, add their name and business category to your weekly recap.</w:t>
      </w:r>
    </w:p>
    <w:p w14:paraId="4DD361FE" w14:textId="77777777" w:rsidR="00C96541" w:rsidRDefault="00C96541" w:rsidP="00C96541">
      <w:pPr>
        <w:spacing w:before="100" w:beforeAutospacing="1" w:after="100" w:afterAutospacing="1"/>
        <w:ind w:left="900" w:hanging="360"/>
      </w:pPr>
      <w:bookmarkStart w:id="0" w:name="newmember"/>
      <w:bookmarkEnd w:id="0"/>
      <w:r>
        <w:rPr>
          <w:rFonts w:ascii="Wingdings" w:hAnsi="Wingdings"/>
        </w:rPr>
        <w:t></w:t>
      </w:r>
      <w:r>
        <w:rPr>
          <w:sz w:val="14"/>
          <w:szCs w:val="14"/>
        </w:rPr>
        <w:t xml:space="preserve">      </w:t>
      </w:r>
      <w:r>
        <w:rPr>
          <w:rFonts w:ascii="Arial" w:hAnsi="Arial" w:cs="Arial"/>
        </w:rPr>
        <w:t xml:space="preserve">Notify </w:t>
      </w:r>
      <w:r w:rsidR="00C14FBE">
        <w:rPr>
          <w:rFonts w:ascii="Arial" w:hAnsi="Arial" w:cs="Arial"/>
        </w:rPr>
        <w:t>Regional Support</w:t>
      </w:r>
      <w:r w:rsidR="00F63F8C">
        <w:rPr>
          <w:rFonts w:ascii="Arial" w:hAnsi="Arial" w:cs="Arial"/>
        </w:rPr>
        <w:t xml:space="preserve"> </w:t>
      </w:r>
      <w:r>
        <w:rPr>
          <w:rFonts w:ascii="Arial" w:hAnsi="Arial" w:cs="Arial"/>
        </w:rPr>
        <w:t>of member request</w:t>
      </w:r>
      <w:r w:rsidR="00EB6E52">
        <w:rPr>
          <w:rFonts w:ascii="Arial" w:hAnsi="Arial" w:cs="Arial"/>
        </w:rPr>
        <w:t>s</w:t>
      </w:r>
      <w:r>
        <w:rPr>
          <w:rFonts w:ascii="Arial" w:hAnsi="Arial" w:cs="Arial"/>
        </w:rPr>
        <w:t xml:space="preserve"> for </w:t>
      </w:r>
      <w:hyperlink r:id="rId12" w:anchor="sabbatical" w:history="1">
        <w:r>
          <w:rPr>
            <w:rStyle w:val="Hyperlink"/>
            <w:rFonts w:ascii="Arial" w:hAnsi="Arial" w:cs="Arial"/>
          </w:rPr>
          <w:t>Sabbatical</w:t>
        </w:r>
      </w:hyperlink>
    </w:p>
    <w:p w14:paraId="41633E0A" w14:textId="77777777" w:rsidR="00C96541" w:rsidRDefault="00C96541" w:rsidP="00CD440E">
      <w:pPr>
        <w:spacing w:before="100" w:beforeAutospacing="1" w:after="100" w:afterAutospacing="1"/>
        <w:ind w:left="900" w:hanging="360"/>
      </w:pPr>
      <w:r>
        <w:rPr>
          <w:rFonts w:ascii="Wingdings" w:hAnsi="Wingdings"/>
        </w:rPr>
        <w:t></w:t>
      </w:r>
      <w:r>
        <w:rPr>
          <w:sz w:val="14"/>
          <w:szCs w:val="14"/>
        </w:rPr>
        <w:t>     </w:t>
      </w:r>
      <w:r>
        <w:rPr>
          <w:rFonts w:ascii="Arial" w:hAnsi="Arial" w:cs="Arial"/>
        </w:rPr>
        <w:t xml:space="preserve">Submit Nominations for replacement of </w:t>
      </w:r>
      <w:r w:rsidR="00F63F8C">
        <w:rPr>
          <w:rFonts w:ascii="Arial" w:hAnsi="Arial" w:cs="Arial"/>
        </w:rPr>
        <w:t>EXECUTIVE</w:t>
      </w:r>
      <w:r>
        <w:rPr>
          <w:rFonts w:ascii="Arial" w:hAnsi="Arial" w:cs="Arial"/>
        </w:rPr>
        <w:t xml:space="preserve"> TEAM Members </w:t>
      </w:r>
      <w:r w:rsidR="005E6B77">
        <w:rPr>
          <w:rFonts w:ascii="Arial" w:hAnsi="Arial" w:cs="Arial"/>
        </w:rPr>
        <w:t>6 weeks prior to the</w:t>
      </w:r>
      <w:r>
        <w:rPr>
          <w:rFonts w:ascii="Arial" w:hAnsi="Arial" w:cs="Arial"/>
        </w:rPr>
        <w:t xml:space="preserve"> end of your term or </w:t>
      </w:r>
      <w:r w:rsidR="00CC64E6">
        <w:rPr>
          <w:rFonts w:ascii="Arial" w:hAnsi="Arial" w:cs="Arial"/>
        </w:rPr>
        <w:t xml:space="preserve">upon </w:t>
      </w:r>
      <w:r>
        <w:rPr>
          <w:rFonts w:ascii="Arial" w:hAnsi="Arial" w:cs="Arial"/>
        </w:rPr>
        <w:t xml:space="preserve">other termination to the </w:t>
      </w:r>
      <w:r w:rsidR="00C14FBE">
        <w:rPr>
          <w:rFonts w:ascii="Arial" w:hAnsi="Arial" w:cs="Arial"/>
        </w:rPr>
        <w:t>Regional Support</w:t>
      </w:r>
      <w:r>
        <w:rPr>
          <w:rFonts w:ascii="Arial" w:hAnsi="Arial" w:cs="Arial"/>
        </w:rPr>
        <w:t xml:space="preserve"> for approval.  </w:t>
      </w:r>
    </w:p>
    <w:p w14:paraId="174FEDA3" w14:textId="77777777" w:rsidR="00C96541" w:rsidRDefault="00C96541" w:rsidP="00CC64E6">
      <w:pPr>
        <w:spacing w:before="100" w:beforeAutospacing="1" w:after="100" w:afterAutospacing="1"/>
        <w:ind w:left="900" w:hanging="360"/>
      </w:pPr>
      <w:r>
        <w:rPr>
          <w:rFonts w:ascii="Wingdings" w:hAnsi="Wingdings"/>
        </w:rPr>
        <w:t></w:t>
      </w:r>
      <w:r>
        <w:rPr>
          <w:sz w:val="14"/>
          <w:szCs w:val="14"/>
        </w:rPr>
        <w:t>     </w:t>
      </w:r>
      <w:r>
        <w:rPr>
          <w:rFonts w:ascii="Arial" w:hAnsi="Arial" w:cs="Arial"/>
        </w:rPr>
        <w:t xml:space="preserve">Coordinate and direct the efforts of the </w:t>
      </w:r>
      <w:r w:rsidR="00F63F8C">
        <w:rPr>
          <w:rFonts w:ascii="Arial" w:hAnsi="Arial" w:cs="Arial"/>
        </w:rPr>
        <w:t>EXECUTIVE</w:t>
      </w:r>
      <w:r>
        <w:rPr>
          <w:rFonts w:ascii="Arial" w:hAnsi="Arial" w:cs="Arial"/>
        </w:rPr>
        <w:t xml:space="preserve"> TEAM so that a full membership is maintained and the </w:t>
      </w:r>
      <w:r w:rsidR="00F63F8C">
        <w:rPr>
          <w:rFonts w:ascii="Arial" w:hAnsi="Arial" w:cs="Arial"/>
        </w:rPr>
        <w:t>B2B</w:t>
      </w:r>
      <w:r>
        <w:rPr>
          <w:rFonts w:ascii="Arial" w:hAnsi="Arial" w:cs="Arial"/>
        </w:rPr>
        <w:t xml:space="preserve"> method is carried out effectively.</w:t>
      </w:r>
    </w:p>
    <w:p w14:paraId="705C3E2F" w14:textId="77777777" w:rsidR="00CD440E" w:rsidRDefault="00C96541" w:rsidP="00CC64E6">
      <w:pPr>
        <w:numPr>
          <w:ilvl w:val="0"/>
          <w:numId w:val="25"/>
        </w:numPr>
        <w:spacing w:before="100" w:beforeAutospacing="1" w:after="100" w:afterAutospacing="1"/>
        <w:rPr>
          <w:rFonts w:ascii="Arial" w:hAnsi="Arial" w:cs="Arial"/>
        </w:rPr>
      </w:pPr>
      <w:r>
        <w:rPr>
          <w:rFonts w:ascii="Arial" w:hAnsi="Arial" w:cs="Arial"/>
        </w:rPr>
        <w:t xml:space="preserve">Assign </w:t>
      </w:r>
      <w:hyperlink r:id="rId13" w:history="1">
        <w:r w:rsidR="00F63F8C">
          <w:rPr>
            <w:rStyle w:val="Hyperlink"/>
            <w:rFonts w:ascii="Arial" w:hAnsi="Arial" w:cs="Arial"/>
            <w:b/>
            <w:color w:val="0000FF"/>
            <w:u w:val="single"/>
          </w:rPr>
          <w:t>Group</w:t>
        </w:r>
        <w:r w:rsidRPr="00C144E0">
          <w:rPr>
            <w:rStyle w:val="Hyperlink"/>
            <w:rFonts w:ascii="Arial" w:hAnsi="Arial" w:cs="Arial"/>
            <w:b/>
            <w:color w:val="0000FF"/>
            <w:u w:val="single"/>
          </w:rPr>
          <w:t xml:space="preserve"> Chair</w:t>
        </w:r>
      </w:hyperlink>
      <w:r>
        <w:rPr>
          <w:rFonts w:ascii="Arial" w:hAnsi="Arial" w:cs="Arial"/>
        </w:rPr>
        <w:t xml:space="preserve"> positions.  </w:t>
      </w:r>
    </w:p>
    <w:p w14:paraId="1DCA8537" w14:textId="77777777" w:rsidR="00C96541" w:rsidRPr="00F5194F" w:rsidRDefault="00F63F8C" w:rsidP="00CD440E">
      <w:pPr>
        <w:numPr>
          <w:ilvl w:val="1"/>
          <w:numId w:val="27"/>
        </w:numPr>
        <w:spacing w:before="100" w:beforeAutospacing="1" w:after="100" w:afterAutospacing="1"/>
        <w:jc w:val="both"/>
      </w:pPr>
      <w:r>
        <w:rPr>
          <w:rFonts w:ascii="Arial" w:hAnsi="Arial" w:cs="Arial"/>
        </w:rPr>
        <w:t>President</w:t>
      </w:r>
      <w:r w:rsidR="00C96541">
        <w:rPr>
          <w:rFonts w:ascii="Arial" w:hAnsi="Arial" w:cs="Arial"/>
        </w:rPr>
        <w:t xml:space="preserve"> Oversees the Greeter Chair, New Member Mentor Chair &amp; </w:t>
      </w:r>
      <w:r w:rsidR="00870F07">
        <w:rPr>
          <w:rFonts w:ascii="Arial" w:hAnsi="Arial" w:cs="Arial"/>
        </w:rPr>
        <w:t>Open House</w:t>
      </w:r>
      <w:r w:rsidR="00C96541">
        <w:rPr>
          <w:rFonts w:ascii="Arial" w:hAnsi="Arial" w:cs="Arial"/>
        </w:rPr>
        <w:t xml:space="preserve"> Chair</w:t>
      </w:r>
    </w:p>
    <w:p w14:paraId="7D65576F" w14:textId="77777777" w:rsidR="00C96541" w:rsidRPr="00F5194F" w:rsidRDefault="00F63F8C" w:rsidP="00CD440E">
      <w:pPr>
        <w:numPr>
          <w:ilvl w:val="0"/>
          <w:numId w:val="2"/>
        </w:numPr>
        <w:spacing w:before="100" w:beforeAutospacing="1" w:after="100" w:afterAutospacing="1"/>
      </w:pPr>
      <w:r>
        <w:rPr>
          <w:rFonts w:ascii="Arial" w:hAnsi="Arial" w:cs="Arial"/>
        </w:rPr>
        <w:t>Vice President</w:t>
      </w:r>
      <w:r w:rsidR="00C96541">
        <w:rPr>
          <w:rFonts w:ascii="Arial" w:hAnsi="Arial" w:cs="Arial"/>
        </w:rPr>
        <w:t xml:space="preserve"> Oversees Communications Chair &amp; Publicity Chair</w:t>
      </w:r>
      <w:r w:rsidR="00CD440E">
        <w:rPr>
          <w:rFonts w:ascii="Arial" w:hAnsi="Arial" w:cs="Arial"/>
        </w:rPr>
        <w:br/>
      </w:r>
    </w:p>
    <w:p w14:paraId="33D82FF7" w14:textId="77777777" w:rsidR="00C96541" w:rsidRPr="005E6B77" w:rsidRDefault="00F63F8C" w:rsidP="00CD440E">
      <w:pPr>
        <w:numPr>
          <w:ilvl w:val="0"/>
          <w:numId w:val="2"/>
        </w:numPr>
        <w:spacing w:before="100" w:beforeAutospacing="1" w:after="100" w:afterAutospacing="1"/>
        <w:rPr>
          <w:rFonts w:ascii="Arial" w:hAnsi="Arial" w:cs="Arial"/>
          <w:b/>
          <w:bCs/>
          <w:i/>
          <w:iCs/>
          <w:color w:val="336699"/>
        </w:rPr>
      </w:pPr>
      <w:r>
        <w:rPr>
          <w:rFonts w:ascii="Arial" w:hAnsi="Arial" w:cs="Arial"/>
        </w:rPr>
        <w:lastRenderedPageBreak/>
        <w:t>Secretary</w:t>
      </w:r>
      <w:r w:rsidR="00C96541">
        <w:rPr>
          <w:rFonts w:ascii="Arial" w:hAnsi="Arial" w:cs="Arial"/>
        </w:rPr>
        <w:t xml:space="preserve"> Oversees the Timer Chair</w:t>
      </w:r>
      <w:bookmarkStart w:id="1" w:name="ad"/>
      <w:bookmarkEnd w:id="1"/>
    </w:p>
    <w:p w14:paraId="07B4ED47" w14:textId="77777777" w:rsidR="00433D92" w:rsidRDefault="00433D92" w:rsidP="00433D92">
      <w:pPr>
        <w:spacing w:before="100" w:beforeAutospacing="1" w:after="100" w:afterAutospacing="1"/>
        <w:jc w:val="center"/>
        <w:rPr>
          <w:rFonts w:ascii="Arial" w:hAnsi="Arial" w:cs="Arial"/>
          <w:b/>
          <w:bCs/>
        </w:rPr>
      </w:pPr>
    </w:p>
    <w:p w14:paraId="42FF6867" w14:textId="77777777" w:rsidR="00433D92" w:rsidRDefault="00433D92" w:rsidP="00433D92">
      <w:pPr>
        <w:spacing w:before="100" w:beforeAutospacing="1" w:after="100" w:afterAutospacing="1"/>
        <w:jc w:val="center"/>
      </w:pPr>
      <w:r>
        <w:rPr>
          <w:rFonts w:ascii="Arial" w:hAnsi="Arial" w:cs="Arial"/>
          <w:b/>
          <w:bCs/>
        </w:rPr>
        <w:t xml:space="preserve">Details of </w:t>
      </w:r>
      <w:r w:rsidR="00EB6E52">
        <w:rPr>
          <w:rFonts w:ascii="Arial" w:hAnsi="Arial" w:cs="Arial"/>
          <w:b/>
          <w:bCs/>
        </w:rPr>
        <w:t xml:space="preserve">the </w:t>
      </w:r>
      <w:r w:rsidR="00EB6E52" w:rsidRPr="00EB6E52">
        <w:rPr>
          <w:rFonts w:ascii="Arial" w:hAnsi="Arial" w:cs="Arial"/>
          <w:b/>
          <w:bCs/>
          <w:color w:val="948A54" w:themeColor="background2" w:themeShade="80"/>
          <w:highlight w:val="yellow"/>
        </w:rPr>
        <w:t xml:space="preserve">Presidents </w:t>
      </w:r>
      <w:r w:rsidRPr="00EB6E52">
        <w:rPr>
          <w:rFonts w:ascii="Arial" w:hAnsi="Arial" w:cs="Arial"/>
          <w:b/>
          <w:bCs/>
          <w:color w:val="948A54" w:themeColor="background2" w:themeShade="80"/>
          <w:highlight w:val="yellow"/>
        </w:rPr>
        <w:t>Responsibilities</w:t>
      </w:r>
      <w:r w:rsidRPr="00EB6E52">
        <w:rPr>
          <w:rFonts w:ascii="Arial" w:hAnsi="Arial" w:cs="Arial"/>
          <w:b/>
          <w:bCs/>
          <w:color w:val="948A54" w:themeColor="background2" w:themeShade="80"/>
        </w:rPr>
        <w:t xml:space="preserve"> </w:t>
      </w:r>
      <w:r>
        <w:rPr>
          <w:rFonts w:ascii="Arial" w:hAnsi="Arial" w:cs="Arial"/>
          <w:b/>
          <w:bCs/>
        </w:rPr>
        <w:t>are outlined below as referenced above:</w:t>
      </w:r>
    </w:p>
    <w:p w14:paraId="5B550651" w14:textId="77777777" w:rsidR="00433D92" w:rsidRPr="00090834" w:rsidRDefault="00433D92" w:rsidP="00433D92">
      <w:pPr>
        <w:spacing w:before="100" w:beforeAutospacing="1" w:after="100" w:afterAutospacing="1" w:line="360" w:lineRule="auto"/>
        <w:jc w:val="both"/>
        <w:rPr>
          <w:sz w:val="18"/>
          <w:szCs w:val="18"/>
        </w:rPr>
      </w:pPr>
      <w:r w:rsidRPr="00433D92">
        <w:rPr>
          <w:rFonts w:ascii="Arial" w:hAnsi="Arial" w:cs="Arial"/>
          <w:b/>
          <w:bCs/>
          <w:i/>
          <w:iCs/>
          <w:color w:val="4A442A" w:themeColor="background2" w:themeShade="40"/>
          <w:u w:val="single"/>
        </w:rPr>
        <w:t>APPLICATION PROCESS:</w:t>
      </w:r>
      <w:r w:rsidRPr="00433D92">
        <w:rPr>
          <w:rFonts w:ascii="Arial" w:hAnsi="Arial" w:cs="Arial"/>
          <w:b/>
          <w:bCs/>
          <w:i/>
          <w:iCs/>
          <w:color w:val="4A442A" w:themeColor="background2" w:themeShade="40"/>
        </w:rPr>
        <w:t xml:space="preserve"> </w:t>
      </w:r>
      <w:r w:rsidRPr="00433D92">
        <w:rPr>
          <w:rFonts w:ascii="Arial" w:hAnsi="Arial" w:cs="Arial"/>
          <w:b/>
          <w:bCs/>
          <w:i/>
          <w:iCs/>
          <w:color w:val="4A442A" w:themeColor="background2" w:themeShade="40"/>
          <w:sz w:val="20"/>
          <w:szCs w:val="20"/>
        </w:rPr>
        <w:t>Please do not let the Application leave the meeting</w:t>
      </w:r>
      <w:r w:rsidRPr="00433D92">
        <w:rPr>
          <w:color w:val="4A442A" w:themeColor="background2" w:themeShade="40"/>
          <w:sz w:val="18"/>
          <w:szCs w:val="18"/>
        </w:rPr>
        <w:t xml:space="preserve"> </w:t>
      </w:r>
    </w:p>
    <w:p w14:paraId="67E03587" w14:textId="77777777" w:rsidR="00433D92" w:rsidRDefault="00433D92" w:rsidP="00433D92">
      <w:pPr>
        <w:spacing w:before="100" w:beforeAutospacing="1" w:after="100" w:afterAutospacing="1"/>
        <w:ind w:left="1080" w:hanging="360"/>
      </w:pPr>
      <w:r>
        <w:rPr>
          <w:rFonts w:ascii="Wingdings" w:hAnsi="Wingdings"/>
        </w:rPr>
        <w:t></w:t>
      </w:r>
      <w:r>
        <w:rPr>
          <w:sz w:val="14"/>
          <w:szCs w:val="14"/>
        </w:rPr>
        <w:t>   </w:t>
      </w:r>
      <w:r>
        <w:rPr>
          <w:rFonts w:ascii="Arial" w:hAnsi="Arial" w:cs="Arial"/>
        </w:rPr>
        <w:t xml:space="preserve">The applying Member fills in the application </w:t>
      </w:r>
      <w:r>
        <w:rPr>
          <w:rFonts w:ascii="Arial" w:hAnsi="Arial" w:cs="Arial"/>
          <w:b/>
          <w:bCs/>
        </w:rPr>
        <w:t>completely and signs where indicated</w:t>
      </w:r>
      <w:r>
        <w:rPr>
          <w:rFonts w:ascii="Arial" w:hAnsi="Arial" w:cs="Arial"/>
        </w:rPr>
        <w:t>.  They must list their business category and complete the description of their business in the space provided.  This later portion can be vital in case a question arises, at a later time, as to what business they represent with their membership.</w:t>
      </w:r>
    </w:p>
    <w:p w14:paraId="1F726FA9" w14:textId="77777777" w:rsidR="00433D92" w:rsidRDefault="00433D92" w:rsidP="00433D92">
      <w:pPr>
        <w:spacing w:before="100" w:beforeAutospacing="1" w:after="100" w:afterAutospacing="1"/>
        <w:ind w:left="1080" w:hanging="360"/>
      </w:pPr>
      <w:r>
        <w:rPr>
          <w:rFonts w:ascii="Wingdings" w:hAnsi="Wingdings"/>
        </w:rPr>
        <w:t></w:t>
      </w:r>
      <w:r>
        <w:rPr>
          <w:sz w:val="14"/>
          <w:szCs w:val="14"/>
        </w:rPr>
        <w:t xml:space="preserve">     </w:t>
      </w:r>
      <w:r>
        <w:rPr>
          <w:rFonts w:ascii="Arial" w:hAnsi="Arial" w:cs="Arial"/>
        </w:rPr>
        <w:t>If the President suspects a conflict of business categories with the application of a new Member, follow this procedure:</w:t>
      </w:r>
    </w:p>
    <w:p w14:paraId="0432644A" w14:textId="77777777" w:rsidR="00433D92" w:rsidRDefault="00433D92" w:rsidP="00433D92">
      <w:pPr>
        <w:spacing w:before="100" w:beforeAutospacing="1" w:after="100" w:afterAutospacing="1"/>
        <w:ind w:left="1800" w:hanging="360"/>
      </w:pPr>
      <w:r>
        <w:rPr>
          <w:rFonts w:ascii="Arial" w:hAnsi="Arial" w:cs="Arial"/>
        </w:rPr>
        <w:t>a.</w:t>
      </w:r>
      <w:r>
        <w:rPr>
          <w:sz w:val="14"/>
          <w:szCs w:val="14"/>
        </w:rPr>
        <w:t xml:space="preserve">    </w:t>
      </w:r>
      <w:r>
        <w:rPr>
          <w:rFonts w:ascii="Arial" w:hAnsi="Arial" w:cs="Arial"/>
        </w:rPr>
        <w:t>Make arrangements for the two people (current member and applicant) to meet before the next program.</w:t>
      </w:r>
    </w:p>
    <w:p w14:paraId="1C3E1FB6" w14:textId="77777777" w:rsidR="00433D92" w:rsidRDefault="00433D92" w:rsidP="00433D92">
      <w:pPr>
        <w:spacing w:before="100" w:beforeAutospacing="1" w:after="100" w:afterAutospacing="1"/>
        <w:ind w:left="1800" w:hanging="360"/>
      </w:pPr>
      <w:r>
        <w:rPr>
          <w:rFonts w:ascii="Arial" w:hAnsi="Arial" w:cs="Arial"/>
        </w:rPr>
        <w:t>b.</w:t>
      </w:r>
      <w:r>
        <w:rPr>
          <w:sz w:val="14"/>
          <w:szCs w:val="14"/>
        </w:rPr>
        <w:t xml:space="preserve">    </w:t>
      </w:r>
      <w:r>
        <w:rPr>
          <w:rFonts w:ascii="Arial" w:hAnsi="Arial" w:cs="Arial"/>
        </w:rPr>
        <w:t>If a Member feels there is a conflict, the applicant may not be a Member in this Group</w:t>
      </w:r>
      <w:r w:rsidR="00280D32">
        <w:rPr>
          <w:rFonts w:ascii="Arial" w:hAnsi="Arial" w:cs="Arial"/>
        </w:rPr>
        <w:t>,</w:t>
      </w:r>
      <w:r>
        <w:rPr>
          <w:rFonts w:ascii="Arial" w:hAnsi="Arial" w:cs="Arial"/>
        </w:rPr>
        <w:t xml:space="preserve"> however</w:t>
      </w:r>
      <w:r w:rsidR="00280D32">
        <w:rPr>
          <w:rFonts w:ascii="Arial" w:hAnsi="Arial" w:cs="Arial"/>
        </w:rPr>
        <w:t>;</w:t>
      </w:r>
      <w:r>
        <w:rPr>
          <w:rFonts w:ascii="Arial" w:hAnsi="Arial" w:cs="Arial"/>
        </w:rPr>
        <w:t xml:space="preserve"> they may be placed on a wait list or referred to another Group through your Regional Support.</w:t>
      </w:r>
    </w:p>
    <w:p w14:paraId="16533EC5" w14:textId="77777777" w:rsidR="00433D92" w:rsidRPr="001974AF" w:rsidRDefault="00433D92" w:rsidP="00433D92">
      <w:pPr>
        <w:spacing w:before="100" w:beforeAutospacing="1" w:after="100" w:afterAutospacing="1"/>
        <w:ind w:left="1800" w:hanging="360"/>
      </w:pPr>
      <w:r>
        <w:rPr>
          <w:rFonts w:ascii="Arial" w:hAnsi="Arial" w:cs="Arial"/>
        </w:rPr>
        <w:t>c.</w:t>
      </w:r>
      <w:r>
        <w:rPr>
          <w:sz w:val="14"/>
          <w:szCs w:val="14"/>
        </w:rPr>
        <w:t>    </w:t>
      </w:r>
      <w:r>
        <w:rPr>
          <w:rFonts w:ascii="Arial" w:hAnsi="Arial" w:cs="Arial"/>
        </w:rPr>
        <w:t>If the current Member and applicant can come to an agreement that there will be no conflict, the current Member, signifies by signing their name in the appropriate space provided on the application.</w:t>
      </w:r>
    </w:p>
    <w:p w14:paraId="129BC125" w14:textId="77777777" w:rsidR="00433D92" w:rsidRDefault="00433D92" w:rsidP="00433D92">
      <w:pPr>
        <w:numPr>
          <w:ilvl w:val="0"/>
          <w:numId w:val="28"/>
        </w:numPr>
        <w:spacing w:before="100" w:beforeAutospacing="1" w:after="100" w:afterAutospacing="1"/>
        <w:rPr>
          <w:sz w:val="14"/>
          <w:szCs w:val="14"/>
        </w:rPr>
      </w:pPr>
      <w:r>
        <w:rPr>
          <w:rFonts w:ascii="Arial" w:hAnsi="Arial" w:cs="Arial"/>
        </w:rPr>
        <w:t>Before a person may be accepted into membership, they must be confirmed by the President of that Chapter and/or the Regional Support.</w:t>
      </w:r>
      <w:r>
        <w:rPr>
          <w:sz w:val="14"/>
          <w:szCs w:val="14"/>
        </w:rPr>
        <w:br/>
      </w:r>
    </w:p>
    <w:p w14:paraId="7C4D570B" w14:textId="77777777" w:rsidR="00433D92" w:rsidRDefault="00433D92" w:rsidP="00433D92">
      <w:pPr>
        <w:spacing w:before="100" w:beforeAutospacing="1" w:after="100" w:afterAutospacing="1"/>
        <w:jc w:val="both"/>
      </w:pPr>
      <w:r>
        <w:rPr>
          <w:rFonts w:ascii="Arial" w:hAnsi="Arial" w:cs="Arial"/>
        </w:rPr>
        <w:t> </w:t>
      </w:r>
      <w:r w:rsidRPr="00280D32">
        <w:rPr>
          <w:rFonts w:ascii="Arial" w:hAnsi="Arial" w:cs="Arial"/>
          <w:b/>
          <w:bCs/>
          <w:i/>
          <w:iCs/>
          <w:color w:val="4A442A" w:themeColor="background2" w:themeShade="40"/>
          <w:u w:val="single"/>
        </w:rPr>
        <w:t>B2B MEETING AGENDA</w:t>
      </w:r>
    </w:p>
    <w:p w14:paraId="3E114073" w14:textId="77777777" w:rsidR="00433D92" w:rsidRDefault="00433D92" w:rsidP="00433D92">
      <w:pPr>
        <w:spacing w:before="100" w:beforeAutospacing="1" w:after="100" w:afterAutospacing="1"/>
        <w:ind w:left="1080" w:hanging="360"/>
      </w:pPr>
      <w:r>
        <w:rPr>
          <w:rFonts w:ascii="Wingdings" w:hAnsi="Wingdings"/>
        </w:rPr>
        <w:t></w:t>
      </w:r>
      <w:r>
        <w:rPr>
          <w:sz w:val="14"/>
          <w:szCs w:val="14"/>
        </w:rPr>
        <w:t>     </w:t>
      </w:r>
      <w:r>
        <w:rPr>
          <w:rFonts w:ascii="Arial" w:hAnsi="Arial" w:cs="Arial"/>
        </w:rPr>
        <w:t xml:space="preserve">As a President, you are responsible for seeing that the </w:t>
      </w:r>
      <w:r>
        <w:rPr>
          <w:rFonts w:ascii="Arial" w:hAnsi="Arial" w:cs="Arial"/>
          <w:b/>
          <w:i/>
        </w:rPr>
        <w:t>B2B</w:t>
      </w:r>
      <w:r>
        <w:rPr>
          <w:rFonts w:ascii="Arial" w:hAnsi="Arial" w:cs="Arial"/>
        </w:rPr>
        <w:t xml:space="preserve"> method is carried out by following the provided </w:t>
      </w:r>
      <w:hyperlink r:id="rId14" w:history="1">
        <w:r w:rsidRPr="00280D32">
          <w:rPr>
            <w:rStyle w:val="Hyperlink"/>
            <w:rFonts w:ascii="Arial" w:hAnsi="Arial" w:cs="Arial"/>
            <w:b/>
            <w:color w:val="0000FF"/>
            <w:u w:val="single"/>
          </w:rPr>
          <w:t>AGENDA</w:t>
        </w:r>
      </w:hyperlink>
      <w:r>
        <w:rPr>
          <w:rFonts w:ascii="Arial" w:hAnsi="Arial" w:cs="Arial"/>
        </w:rPr>
        <w:t>.</w:t>
      </w:r>
    </w:p>
    <w:p w14:paraId="36E25491" w14:textId="77777777" w:rsidR="00433D92" w:rsidRDefault="00433D92" w:rsidP="00433D92">
      <w:pPr>
        <w:spacing w:before="100" w:beforeAutospacing="1" w:after="100" w:afterAutospacing="1"/>
        <w:ind w:left="1800" w:hanging="360"/>
      </w:pPr>
      <w:r>
        <w:rPr>
          <w:rFonts w:ascii="Arial" w:hAnsi="Arial" w:cs="Arial"/>
        </w:rPr>
        <w:t>a.</w:t>
      </w:r>
      <w:r>
        <w:rPr>
          <w:sz w:val="14"/>
          <w:szCs w:val="14"/>
        </w:rPr>
        <w:t>   </w:t>
      </w:r>
      <w:r>
        <w:rPr>
          <w:rFonts w:ascii="Arial" w:hAnsi="Arial" w:cs="Arial"/>
        </w:rPr>
        <w:t xml:space="preserve">This method has been researched and tested, and has successfully produced positive results. Please make </w:t>
      </w:r>
      <w:r>
        <w:rPr>
          <w:rFonts w:ascii="Arial" w:hAnsi="Arial" w:cs="Arial"/>
          <w:u w:val="single"/>
        </w:rPr>
        <w:t>NO CHANGES, SUBSTITUTIONS, OR ADDITIONS.</w:t>
      </w:r>
    </w:p>
    <w:p w14:paraId="23D321E2" w14:textId="77777777" w:rsidR="00433D92" w:rsidRDefault="00433D92" w:rsidP="00433D92">
      <w:pPr>
        <w:spacing w:before="100" w:beforeAutospacing="1" w:after="100" w:afterAutospacing="1"/>
        <w:ind w:left="1800" w:hanging="360"/>
      </w:pPr>
      <w:r>
        <w:rPr>
          <w:rFonts w:ascii="Arial" w:hAnsi="Arial" w:cs="Arial"/>
        </w:rPr>
        <w:t>b.</w:t>
      </w:r>
      <w:r>
        <w:rPr>
          <w:sz w:val="14"/>
          <w:szCs w:val="14"/>
        </w:rPr>
        <w:t>   </w:t>
      </w:r>
      <w:r>
        <w:rPr>
          <w:rFonts w:ascii="Arial" w:hAnsi="Arial" w:cs="Arial"/>
        </w:rPr>
        <w:t xml:space="preserve">The </w:t>
      </w:r>
      <w:r>
        <w:rPr>
          <w:rFonts w:ascii="Arial" w:hAnsi="Arial" w:cs="Arial"/>
          <w:b/>
          <w:i/>
        </w:rPr>
        <w:t>B2B</w:t>
      </w:r>
      <w:r>
        <w:rPr>
          <w:rFonts w:ascii="Arial" w:hAnsi="Arial" w:cs="Arial"/>
        </w:rPr>
        <w:t xml:space="preserve"> method uses </w:t>
      </w:r>
      <w:r>
        <w:rPr>
          <w:rFonts w:ascii="Arial" w:hAnsi="Arial" w:cs="Arial"/>
          <w:u w:val="single"/>
        </w:rPr>
        <w:t>SPACED, TIMED REPETITION OF INFORMATION</w:t>
      </w:r>
      <w:r>
        <w:rPr>
          <w:rFonts w:ascii="Arial" w:hAnsi="Arial" w:cs="Arial"/>
        </w:rPr>
        <w:t xml:space="preserve"> in such a way that positive results are produced for the Members.</w:t>
      </w:r>
    </w:p>
    <w:p w14:paraId="75C7A175" w14:textId="77777777" w:rsidR="00433D92" w:rsidRDefault="00433D92" w:rsidP="00433D92">
      <w:pPr>
        <w:spacing w:before="100" w:beforeAutospacing="1" w:after="100" w:afterAutospacing="1"/>
      </w:pPr>
      <w:r>
        <w:rPr>
          <w:rFonts w:ascii="Arial" w:hAnsi="Arial" w:cs="Arial"/>
        </w:rPr>
        <w:t>REMINDER, to arrive at the venue 15 minutes early to meet with the Executive Team, greet Visitors and Members and prepare Group materials.  Enthusiastically welcome Members and Visitors as they arrive. The Greeter will collect Non-Members Advertising Fee and inform about lunch fees. </w:t>
      </w:r>
    </w:p>
    <w:p w14:paraId="0689F4DA" w14:textId="77777777" w:rsidR="00433D92" w:rsidRPr="00280D32" w:rsidRDefault="00433D92" w:rsidP="00433D92">
      <w:pPr>
        <w:spacing w:before="100" w:beforeAutospacing="1" w:after="100" w:afterAutospacing="1"/>
        <w:rPr>
          <w:color w:val="4A442A" w:themeColor="background2" w:themeShade="40"/>
        </w:rPr>
      </w:pPr>
      <w:r w:rsidRPr="00280D32">
        <w:rPr>
          <w:rFonts w:ascii="Arial" w:hAnsi="Arial" w:cs="Arial"/>
          <w:b/>
          <w:bCs/>
          <w:i/>
          <w:iCs/>
          <w:color w:val="4A442A" w:themeColor="background2" w:themeShade="40"/>
          <w:u w:val="single"/>
        </w:rPr>
        <w:t>NOMINATING THE NEW EXECUTIVE TEAM:</w:t>
      </w:r>
    </w:p>
    <w:p w14:paraId="7582FFAC" w14:textId="77777777" w:rsidR="00433D92" w:rsidRPr="00280D32" w:rsidRDefault="00433D92" w:rsidP="00280D32">
      <w:pPr>
        <w:spacing w:before="100" w:beforeAutospacing="1" w:after="100" w:afterAutospacing="1"/>
        <w:ind w:left="360" w:hanging="360"/>
        <w:jc w:val="both"/>
        <w:rPr>
          <w:rFonts w:ascii="Arial" w:hAnsi="Arial"/>
          <w:sz w:val="20"/>
          <w:szCs w:val="20"/>
        </w:rPr>
      </w:pPr>
      <w:r>
        <w:rPr>
          <w:rFonts w:ascii="Wingdings" w:hAnsi="Wingdings"/>
        </w:rPr>
        <w:t></w:t>
      </w:r>
      <w:r>
        <w:rPr>
          <w:sz w:val="14"/>
          <w:szCs w:val="14"/>
        </w:rPr>
        <w:t xml:space="preserve">   </w:t>
      </w:r>
      <w:r w:rsidRPr="00280D32">
        <w:rPr>
          <w:rFonts w:ascii="Arial" w:hAnsi="Arial" w:cs="Arial"/>
          <w:sz w:val="22"/>
          <w:szCs w:val="22"/>
        </w:rPr>
        <w:t>Start the process of looking for the replacement Executive Team 2 months prior to the end of your term:</w:t>
      </w:r>
      <w:r w:rsidR="00280D32">
        <w:rPr>
          <w:rFonts w:ascii="Arial" w:hAnsi="Arial" w:cs="Arial"/>
          <w:sz w:val="22"/>
          <w:szCs w:val="22"/>
        </w:rPr>
        <w:br/>
      </w:r>
      <w:r w:rsidRPr="00280D32">
        <w:rPr>
          <w:rFonts w:ascii="Courier New" w:hAnsi="Courier New" w:cs="Courier New"/>
          <w:sz w:val="20"/>
          <w:szCs w:val="20"/>
        </w:rPr>
        <w:t>o</w:t>
      </w:r>
      <w:r w:rsidRPr="00280D32">
        <w:rPr>
          <w:sz w:val="20"/>
          <w:szCs w:val="20"/>
        </w:rPr>
        <w:t xml:space="preserve">       </w:t>
      </w:r>
      <w:r w:rsidRPr="00280D32">
        <w:rPr>
          <w:rFonts w:ascii="Arial" w:hAnsi="Arial"/>
          <w:b/>
          <w:i/>
          <w:iCs/>
          <w:sz w:val="20"/>
          <w:szCs w:val="20"/>
        </w:rPr>
        <w:t>Keep in mind these positions are appointed, we do not ask for volunteers</w:t>
      </w:r>
      <w:r w:rsidRPr="00280D32">
        <w:rPr>
          <w:rFonts w:ascii="Arial" w:hAnsi="Arial"/>
          <w:i/>
          <w:iCs/>
          <w:sz w:val="20"/>
          <w:szCs w:val="20"/>
        </w:rPr>
        <w:t>.</w:t>
      </w:r>
    </w:p>
    <w:p w14:paraId="3D975754" w14:textId="77777777" w:rsidR="00433D92" w:rsidRPr="00280D32" w:rsidRDefault="00433D92" w:rsidP="00280D32">
      <w:pPr>
        <w:spacing w:before="100" w:beforeAutospacing="1" w:after="100" w:afterAutospacing="1"/>
        <w:ind w:left="720" w:hanging="360"/>
        <w:rPr>
          <w:sz w:val="20"/>
          <w:szCs w:val="20"/>
        </w:rPr>
      </w:pPr>
      <w:r w:rsidRPr="00280D32">
        <w:rPr>
          <w:rFonts w:ascii="Courier New" w:hAnsi="Courier New" w:cs="Courier New"/>
          <w:sz w:val="20"/>
          <w:szCs w:val="20"/>
        </w:rPr>
        <w:lastRenderedPageBreak/>
        <w:t>o</w:t>
      </w:r>
      <w:r w:rsidRPr="00280D32">
        <w:rPr>
          <w:sz w:val="20"/>
          <w:szCs w:val="20"/>
        </w:rPr>
        <w:t xml:space="preserve">       </w:t>
      </w:r>
      <w:proofErr w:type="gramStart"/>
      <w:r w:rsidRPr="00280D32">
        <w:rPr>
          <w:rFonts w:ascii="Arial" w:hAnsi="Arial"/>
          <w:i/>
          <w:iCs/>
          <w:sz w:val="20"/>
          <w:szCs w:val="20"/>
        </w:rPr>
        <w:t>The</w:t>
      </w:r>
      <w:proofErr w:type="gramEnd"/>
      <w:r w:rsidRPr="00280D32">
        <w:rPr>
          <w:rFonts w:ascii="Arial" w:hAnsi="Arial"/>
          <w:i/>
          <w:iCs/>
          <w:sz w:val="20"/>
          <w:szCs w:val="20"/>
        </w:rPr>
        <w:t xml:space="preserve"> candidates you nominate </w:t>
      </w:r>
      <w:r w:rsidRPr="00280D32">
        <w:rPr>
          <w:rFonts w:ascii="Arial" w:hAnsi="Arial"/>
          <w:b/>
          <w:i/>
          <w:iCs/>
          <w:sz w:val="20"/>
          <w:szCs w:val="20"/>
        </w:rPr>
        <w:t>must be approved by the Regional Support</w:t>
      </w:r>
      <w:r w:rsidR="00280D32">
        <w:rPr>
          <w:rFonts w:ascii="Arial" w:hAnsi="Arial"/>
          <w:i/>
          <w:iCs/>
          <w:sz w:val="20"/>
          <w:szCs w:val="20"/>
        </w:rPr>
        <w:t xml:space="preserve"> prior to approaching the </w:t>
      </w:r>
      <w:r w:rsidRPr="00280D32">
        <w:rPr>
          <w:rFonts w:ascii="Arial" w:hAnsi="Arial"/>
          <w:i/>
          <w:iCs/>
          <w:sz w:val="20"/>
          <w:szCs w:val="20"/>
        </w:rPr>
        <w:t>individuals</w:t>
      </w:r>
      <w:r w:rsidR="00280D32">
        <w:rPr>
          <w:rFonts w:ascii="Arial" w:hAnsi="Arial"/>
          <w:i/>
          <w:iCs/>
          <w:sz w:val="20"/>
          <w:szCs w:val="20"/>
        </w:rPr>
        <w:t xml:space="preserve">  </w:t>
      </w:r>
      <w:r w:rsidR="00280D32">
        <w:rPr>
          <w:rFonts w:ascii="Arial" w:hAnsi="Arial"/>
          <w:i/>
          <w:iCs/>
          <w:sz w:val="20"/>
          <w:szCs w:val="20"/>
        </w:rPr>
        <w:br/>
        <w:t xml:space="preserve">  </w:t>
      </w:r>
      <w:r w:rsidRPr="00280D32">
        <w:rPr>
          <w:rFonts w:ascii="Arial" w:hAnsi="Arial"/>
          <w:i/>
          <w:iCs/>
          <w:sz w:val="20"/>
          <w:szCs w:val="20"/>
        </w:rPr>
        <w:t>and confirming their appointment.</w:t>
      </w:r>
    </w:p>
    <w:p w14:paraId="71FE1671" w14:textId="77777777" w:rsidR="005E6B77" w:rsidRDefault="00433D92" w:rsidP="00280D32">
      <w:pPr>
        <w:spacing w:before="100" w:beforeAutospacing="1" w:after="100" w:afterAutospacing="1"/>
        <w:ind w:left="360"/>
        <w:rPr>
          <w:rFonts w:ascii="Arial" w:hAnsi="Arial"/>
          <w:i/>
          <w:iCs/>
          <w:sz w:val="20"/>
          <w:szCs w:val="20"/>
        </w:rPr>
      </w:pPr>
      <w:r w:rsidRPr="00280D32">
        <w:rPr>
          <w:rFonts w:ascii="Courier New" w:hAnsi="Courier New" w:cs="Courier New"/>
          <w:sz w:val="20"/>
          <w:szCs w:val="20"/>
        </w:rPr>
        <w:t>o</w:t>
      </w:r>
      <w:r w:rsidRPr="00280D32">
        <w:rPr>
          <w:sz w:val="20"/>
          <w:szCs w:val="20"/>
        </w:rPr>
        <w:t xml:space="preserve">       </w:t>
      </w:r>
      <w:r w:rsidRPr="00280D32">
        <w:rPr>
          <w:rFonts w:ascii="Arial" w:hAnsi="Arial"/>
          <w:i/>
          <w:iCs/>
          <w:sz w:val="20"/>
          <w:szCs w:val="20"/>
        </w:rPr>
        <w:t>Incoming Team Shadows the Current Team the last month of the term.</w:t>
      </w:r>
    </w:p>
    <w:p w14:paraId="3BAFE097" w14:textId="77777777" w:rsidR="00830418" w:rsidRDefault="00830418" w:rsidP="00830418">
      <w:pPr>
        <w:spacing w:before="100" w:beforeAutospacing="1" w:after="100" w:afterAutospacing="1"/>
        <w:rPr>
          <w:rFonts w:ascii="Arial" w:hAnsi="Arial" w:cs="Arial"/>
          <w:b/>
          <w:bCs/>
          <w:i/>
          <w:iCs/>
          <w:color w:val="4A442A" w:themeColor="background2" w:themeShade="40"/>
          <w:sz w:val="28"/>
          <w:szCs w:val="28"/>
          <w:u w:val="single"/>
        </w:rPr>
      </w:pPr>
      <w:r w:rsidRPr="00280D32">
        <w:rPr>
          <w:rFonts w:ascii="Arial" w:hAnsi="Arial" w:cs="Arial"/>
          <w:b/>
          <w:bCs/>
          <w:i/>
          <w:iCs/>
          <w:color w:val="4A442A" w:themeColor="background2" w:themeShade="40"/>
          <w:sz w:val="28"/>
          <w:szCs w:val="28"/>
          <w:u w:val="single"/>
        </w:rPr>
        <w:t>VISITORS</w:t>
      </w:r>
    </w:p>
    <w:p w14:paraId="6547DE4A" w14:textId="77777777" w:rsidR="00EB6E52" w:rsidRPr="00EB6E52" w:rsidRDefault="00EB6E52" w:rsidP="00830418">
      <w:pPr>
        <w:spacing w:before="100" w:beforeAutospacing="1" w:after="100" w:afterAutospacing="1"/>
        <w:rPr>
          <w:color w:val="4A442A" w:themeColor="background2" w:themeShade="40"/>
        </w:rPr>
      </w:pPr>
      <w:r w:rsidRPr="00EB6E52">
        <w:rPr>
          <w:rFonts w:ascii="Arial" w:hAnsi="Arial" w:cs="Arial"/>
          <w:b/>
          <w:bCs/>
          <w:i/>
          <w:iCs/>
          <w:color w:val="4A442A" w:themeColor="background2" w:themeShade="40"/>
          <w:sz w:val="28"/>
          <w:szCs w:val="28"/>
        </w:rPr>
        <w:t>Be sure your Greeter Chair understands their role</w:t>
      </w:r>
    </w:p>
    <w:p w14:paraId="1127AA22" w14:textId="77777777" w:rsidR="00830418" w:rsidRDefault="00830418" w:rsidP="00830418">
      <w:pPr>
        <w:spacing w:before="100" w:beforeAutospacing="1" w:after="100" w:afterAutospacing="1"/>
        <w:jc w:val="both"/>
      </w:pPr>
      <w:r>
        <w:rPr>
          <w:rFonts w:ascii="Arial" w:hAnsi="Arial" w:cs="Arial"/>
        </w:rPr>
        <w:t xml:space="preserve">Visitors are an integral part of the </w:t>
      </w:r>
      <w:r>
        <w:rPr>
          <w:rFonts w:ascii="Arial" w:hAnsi="Arial" w:cs="Arial"/>
          <w:b/>
          <w:i/>
        </w:rPr>
        <w:t>B2B</w:t>
      </w:r>
      <w:r>
        <w:rPr>
          <w:rFonts w:ascii="Arial" w:hAnsi="Arial" w:cs="Arial"/>
        </w:rPr>
        <w:t xml:space="preserve"> system, as they are usually potential new Members. </w:t>
      </w:r>
    </w:p>
    <w:p w14:paraId="39B68762" w14:textId="77777777" w:rsidR="00830418" w:rsidRDefault="00830418" w:rsidP="00830418">
      <w:pPr>
        <w:spacing w:before="100" w:beforeAutospacing="1" w:after="100" w:afterAutospacing="1"/>
        <w:jc w:val="both"/>
      </w:pPr>
      <w:r>
        <w:rPr>
          <w:rFonts w:ascii="Arial" w:hAnsi="Arial" w:cs="Arial"/>
        </w:rPr>
        <w:t xml:space="preserve">Two Visitors weekly is the minimum goal of the Team. Greeters and the ET will work together with the to be sure </w:t>
      </w:r>
      <w:r w:rsidR="00EB6E52">
        <w:rPr>
          <w:rFonts w:ascii="Arial" w:hAnsi="Arial" w:cs="Arial"/>
        </w:rPr>
        <w:t>VISITORS &amp; GUESTS</w:t>
      </w:r>
      <w:r>
        <w:rPr>
          <w:rFonts w:ascii="Arial" w:hAnsi="Arial" w:cs="Arial"/>
        </w:rPr>
        <w:t xml:space="preserve"> receive a </w:t>
      </w:r>
      <w:hyperlink r:id="rId15" w:history="1">
        <w:r w:rsidRPr="00830418">
          <w:rPr>
            <w:rStyle w:val="Hyperlink"/>
            <w:rFonts w:ascii="Arial" w:hAnsi="Arial" w:cs="Arial"/>
            <w:b/>
            <w:color w:val="0000FF"/>
            <w:u w:val="single"/>
          </w:rPr>
          <w:t>VISITORS HANDOUT</w:t>
        </w:r>
      </w:hyperlink>
      <w:r>
        <w:rPr>
          <w:rFonts w:ascii="Arial" w:hAnsi="Arial" w:cs="Arial"/>
        </w:rPr>
        <w:t xml:space="preserve">. Remind members to inform their VISITORS in advance, to prepare a 30-second promotional </w:t>
      </w:r>
      <w:proofErr w:type="gramStart"/>
      <w:r>
        <w:rPr>
          <w:rFonts w:ascii="Arial" w:hAnsi="Arial" w:cs="Arial"/>
        </w:rPr>
        <w:t>and  notify</w:t>
      </w:r>
      <w:proofErr w:type="gramEnd"/>
      <w:r>
        <w:rPr>
          <w:rFonts w:ascii="Arial" w:hAnsi="Arial" w:cs="Arial"/>
        </w:rPr>
        <w:t xml:space="preserve"> them as to the payment procedure for their food/beverage and the </w:t>
      </w:r>
      <w:r w:rsidRPr="00F5194F">
        <w:rPr>
          <w:rFonts w:ascii="Arial" w:hAnsi="Arial" w:cs="Arial"/>
          <w:color w:val="FF0000"/>
        </w:rPr>
        <w:t>NON-MEMBER adv</w:t>
      </w:r>
      <w:r>
        <w:rPr>
          <w:rFonts w:ascii="Arial" w:hAnsi="Arial" w:cs="Arial"/>
          <w:color w:val="FF0000"/>
        </w:rPr>
        <w:t>ertising fee ($5.00 – read below on how to collect and what to do with the fee)</w:t>
      </w:r>
      <w:r>
        <w:rPr>
          <w:rFonts w:ascii="Arial" w:hAnsi="Arial" w:cs="Arial"/>
        </w:rPr>
        <w:t xml:space="preserve"> so there are not any surprises or misunderstandings.  If they choose not to pay the advertising fee, let them know they may still attend as an Observer and should be instructed what to do (see Introducing Visitors below). </w:t>
      </w:r>
    </w:p>
    <w:p w14:paraId="2A749AD0" w14:textId="77777777" w:rsidR="00830418" w:rsidRDefault="00830418" w:rsidP="00830418">
      <w:pPr>
        <w:spacing w:before="100" w:beforeAutospacing="1" w:after="100" w:afterAutospacing="1"/>
        <w:jc w:val="both"/>
      </w:pPr>
      <w:r>
        <w:rPr>
          <w:rFonts w:ascii="Arial" w:hAnsi="Arial" w:cs="Arial"/>
        </w:rPr>
        <w:t xml:space="preserve">Visitors are to be greeted when they arrive, given the </w:t>
      </w:r>
      <w:hyperlink r:id="rId16" w:history="1">
        <w:r w:rsidRPr="00F5194F">
          <w:rPr>
            <w:rStyle w:val="Hyperlink"/>
            <w:rFonts w:ascii="Arial" w:hAnsi="Arial" w:cs="Arial"/>
          </w:rPr>
          <w:t>VISITOR HANDOUT</w:t>
        </w:r>
      </w:hyperlink>
      <w:r>
        <w:rPr>
          <w:rFonts w:ascii="Arial" w:hAnsi="Arial" w:cs="Arial"/>
        </w:rPr>
        <w:t>, advised of the Advertising Fee &amp; opportunity, Lunch Fee and asked for three business cards (one for the Greeter to use to introduce them, one for the VP to use for information on the Weekly Summary Report) and the other for the Regional follow-up.  Then, introduce them to someone on the Executive Team and those in the immediate area. Assist them in locating a seat and introduce them to the Members seated on either side of them.</w:t>
      </w:r>
    </w:p>
    <w:p w14:paraId="5663D9BB" w14:textId="77777777" w:rsidR="00830418" w:rsidRDefault="00830418" w:rsidP="00830418">
      <w:pPr>
        <w:spacing w:before="100" w:beforeAutospacing="1" w:after="100" w:afterAutospacing="1"/>
        <w:jc w:val="both"/>
      </w:pPr>
      <w:r>
        <w:rPr>
          <w:rFonts w:ascii="Arial" w:hAnsi="Arial" w:cs="Arial"/>
        </w:rPr>
        <w:t xml:space="preserve">A Visitor may attend a maximum of 2 times before making a decision regarding membership.  They may visit the same Group </w:t>
      </w:r>
      <w:r>
        <w:rPr>
          <w:rStyle w:val="grame"/>
          <w:rFonts w:ascii="Arial" w:hAnsi="Arial" w:cs="Arial"/>
        </w:rPr>
        <w:t>twice,</w:t>
      </w:r>
      <w:r>
        <w:rPr>
          <w:rFonts w:ascii="Arial" w:hAnsi="Arial" w:cs="Arial"/>
        </w:rPr>
        <w:t xml:space="preserve"> or two different Groups once.  Visitors may not attend if there is a conflict with the business category of a current Member unless designated as a GUEST and not being allowed any speaking time including any self-introduction.  The GUEST may not pass cards or other promotional materials.  They are OBSERVERS ONLY.</w:t>
      </w:r>
    </w:p>
    <w:p w14:paraId="4FA4AF4D" w14:textId="77777777" w:rsidR="00830418" w:rsidRPr="00F1302D" w:rsidRDefault="00830418" w:rsidP="00830418">
      <w:pPr>
        <w:spacing w:before="100" w:beforeAutospacing="1" w:after="100" w:afterAutospacing="1"/>
        <w:jc w:val="both"/>
        <w:rPr>
          <w:b/>
          <w:i/>
          <w:color w:val="FF0000"/>
        </w:rPr>
      </w:pPr>
      <w:r>
        <w:rPr>
          <w:rFonts w:ascii="Arial" w:hAnsi="Arial" w:cs="Arial"/>
        </w:rPr>
        <w:t xml:space="preserve">Visitors are a source for REFERRALS for the Members.  They are a significant part of this system for getting quality REFERRALS. </w:t>
      </w:r>
      <w:r w:rsidRPr="00F1302D">
        <w:rPr>
          <w:rFonts w:ascii="Arial" w:hAnsi="Arial" w:cs="Arial"/>
          <w:b/>
          <w:i/>
          <w:color w:val="FF0000"/>
        </w:rPr>
        <w:t xml:space="preserve">MEMBERS are not to PASS </w:t>
      </w:r>
      <w:r>
        <w:rPr>
          <w:rFonts w:ascii="Arial" w:hAnsi="Arial" w:cs="Arial"/>
          <w:b/>
          <w:i/>
          <w:color w:val="FF0000"/>
        </w:rPr>
        <w:t>REFERRAL</w:t>
      </w:r>
      <w:r w:rsidRPr="00F1302D">
        <w:rPr>
          <w:rFonts w:ascii="Arial" w:hAnsi="Arial" w:cs="Arial"/>
          <w:b/>
          <w:i/>
          <w:color w:val="FF0000"/>
        </w:rPr>
        <w:t>S to V</w:t>
      </w:r>
      <w:r>
        <w:rPr>
          <w:rFonts w:ascii="Arial" w:hAnsi="Arial" w:cs="Arial"/>
          <w:b/>
          <w:i/>
          <w:color w:val="FF0000"/>
        </w:rPr>
        <w:t>ISITORS, but rather reminded at the close of the meeting that members have indicated</w:t>
      </w:r>
      <w:r w:rsidRPr="00F1302D">
        <w:rPr>
          <w:rFonts w:ascii="Arial" w:hAnsi="Arial" w:cs="Arial"/>
          <w:b/>
          <w:i/>
          <w:color w:val="FF0000"/>
        </w:rPr>
        <w:t xml:space="preserve"> they could support their category when they join the Chapter.</w:t>
      </w:r>
    </w:p>
    <w:p w14:paraId="7BE60B0A" w14:textId="77777777" w:rsidR="00830418" w:rsidRDefault="00830418" w:rsidP="00830418">
      <w:pPr>
        <w:spacing w:before="100" w:beforeAutospacing="1" w:after="100" w:afterAutospacing="1"/>
        <w:jc w:val="both"/>
      </w:pPr>
      <w:r>
        <w:rPr>
          <w:rStyle w:val="grame"/>
          <w:rFonts w:ascii="Arial" w:hAnsi="Arial" w:cs="Arial"/>
          <w:b/>
          <w:bCs/>
        </w:rPr>
        <w:t xml:space="preserve">Introducing Visitors:  </w:t>
      </w:r>
      <w:r>
        <w:rPr>
          <w:rStyle w:val="grame"/>
          <w:rFonts w:ascii="Arial" w:hAnsi="Arial" w:cs="Arial"/>
        </w:rPr>
        <w:t>If someone has arranged for the Visitor to attend, they should introduce them to the President prior to the beginning of the meeting.</w:t>
      </w:r>
      <w:r>
        <w:rPr>
          <w:rFonts w:ascii="Arial" w:hAnsi="Arial" w:cs="Arial"/>
        </w:rPr>
        <w:t xml:space="preserve">  </w:t>
      </w:r>
      <w:r>
        <w:rPr>
          <w:rFonts w:ascii="Arial" w:hAnsi="Arial" w:cs="Arial"/>
          <w:u w:val="single"/>
        </w:rPr>
        <w:t>If they have paid their Advertising Fee</w:t>
      </w:r>
      <w:r>
        <w:rPr>
          <w:rFonts w:ascii="Arial" w:hAnsi="Arial" w:cs="Arial"/>
        </w:rPr>
        <w:t>, the President  or Chapter Greeter welcomes and introduces them at the beginning of the program with their name and company and invites them to pass their business cards and materials around the room to each Member, providing there is no conflict with a current Member (in attendance or not).</w:t>
      </w:r>
    </w:p>
    <w:p w14:paraId="43427851" w14:textId="77777777" w:rsidR="00830418" w:rsidRDefault="00830418" w:rsidP="00830418">
      <w:pPr>
        <w:spacing w:before="100" w:beforeAutospacing="1" w:after="100" w:afterAutospacing="1"/>
        <w:jc w:val="both"/>
      </w:pPr>
      <w:r>
        <w:rPr>
          <w:rFonts w:ascii="Arial" w:hAnsi="Arial" w:cs="Arial"/>
        </w:rPr>
        <w:t xml:space="preserve">If they have not paid the Advertising Fee, they are introduced with their name and business category and that they are </w:t>
      </w:r>
      <w:r>
        <w:rPr>
          <w:rFonts w:ascii="Arial" w:hAnsi="Arial" w:cs="Arial"/>
          <w:b/>
          <w:bCs/>
        </w:rPr>
        <w:t>participating as a GUEST</w:t>
      </w:r>
      <w:r>
        <w:rPr>
          <w:rFonts w:ascii="Arial" w:hAnsi="Arial" w:cs="Arial"/>
        </w:rPr>
        <w:t>.  Please do not announce their business or services as that is a form of advertising.</w:t>
      </w:r>
    </w:p>
    <w:p w14:paraId="680E94AA" w14:textId="77777777" w:rsidR="00830418" w:rsidRDefault="00830418" w:rsidP="00830418">
      <w:pPr>
        <w:spacing w:before="100" w:beforeAutospacing="1" w:after="100" w:afterAutospacing="1"/>
      </w:pPr>
      <w:r>
        <w:rPr>
          <w:rFonts w:ascii="Arial" w:hAnsi="Arial" w:cs="Arial"/>
        </w:rPr>
        <w:t> </w:t>
      </w:r>
      <w:r>
        <w:rPr>
          <w:rFonts w:ascii="Arial" w:hAnsi="Arial" w:cs="Arial"/>
          <w:color w:val="FF0000"/>
        </w:rPr>
        <w:t xml:space="preserve">NOTE:  What to do with the VISITOR ADVERTISING FEE:  </w:t>
      </w:r>
    </w:p>
    <w:p w14:paraId="126A246A" w14:textId="77777777" w:rsidR="00830418" w:rsidRPr="00F5194F" w:rsidRDefault="00830418" w:rsidP="00830418">
      <w:pPr>
        <w:spacing w:before="100" w:beforeAutospacing="1" w:after="100" w:afterAutospacing="1"/>
        <w:ind w:left="720"/>
        <w:jc w:val="both"/>
        <w:rPr>
          <w:rFonts w:ascii="Arial" w:hAnsi="Arial"/>
        </w:rPr>
      </w:pPr>
      <w:r w:rsidRPr="00F5194F">
        <w:rPr>
          <w:rStyle w:val="Emphasis"/>
          <w:rFonts w:ascii="Arial" w:hAnsi="Arial"/>
          <w:b/>
          <w:bCs/>
          <w:color w:val="FF0000"/>
        </w:rPr>
        <w:lastRenderedPageBreak/>
        <w:t xml:space="preserve">IF a check is paid for the $5, it's made out to </w:t>
      </w:r>
      <w:r>
        <w:rPr>
          <w:rStyle w:val="Emphasis"/>
          <w:rFonts w:ascii="Arial" w:hAnsi="Arial"/>
          <w:b/>
          <w:bCs/>
          <w:color w:val="FF0000"/>
        </w:rPr>
        <w:t>B2B.</w:t>
      </w:r>
      <w:r w:rsidRPr="00F5194F">
        <w:rPr>
          <w:rStyle w:val="Emphasis"/>
          <w:rFonts w:ascii="Arial" w:hAnsi="Arial"/>
          <w:b/>
          <w:bCs/>
          <w:color w:val="FF0000"/>
        </w:rPr>
        <w:t xml:space="preserve"> </w:t>
      </w:r>
      <w:r>
        <w:rPr>
          <w:rStyle w:val="Emphasis"/>
          <w:rFonts w:ascii="Arial" w:hAnsi="Arial"/>
          <w:b/>
          <w:bCs/>
          <w:color w:val="FF0000"/>
        </w:rPr>
        <w:t>Checks and</w:t>
      </w:r>
      <w:r w:rsidRPr="00F5194F">
        <w:rPr>
          <w:rStyle w:val="Emphasis"/>
          <w:rFonts w:ascii="Arial" w:hAnsi="Arial"/>
          <w:b/>
          <w:bCs/>
          <w:color w:val="FF0000"/>
        </w:rPr>
        <w:t xml:space="preserve"> cash </w:t>
      </w:r>
      <w:r>
        <w:rPr>
          <w:rStyle w:val="Emphasis"/>
          <w:rFonts w:ascii="Arial" w:hAnsi="Arial"/>
          <w:b/>
          <w:bCs/>
          <w:color w:val="FF0000"/>
        </w:rPr>
        <w:t>should be given to your Regional Support. If the group has a non-profit member, the fee will be donated to charity otherwise, it is held as a discretionary fund to be used as needed within the chapter.</w:t>
      </w:r>
    </w:p>
    <w:p w14:paraId="0D03A425" w14:textId="77777777" w:rsidR="00830418" w:rsidRPr="00F5194F" w:rsidRDefault="00830418" w:rsidP="00830418">
      <w:pPr>
        <w:spacing w:before="100" w:beforeAutospacing="1" w:after="100" w:afterAutospacing="1"/>
        <w:ind w:left="720"/>
        <w:jc w:val="both"/>
        <w:rPr>
          <w:rFonts w:ascii="Arial" w:hAnsi="Arial"/>
          <w:b/>
        </w:rPr>
      </w:pPr>
      <w:r>
        <w:rPr>
          <w:rStyle w:val="Emphasis"/>
          <w:rFonts w:ascii="Arial" w:hAnsi="Arial"/>
          <w:b/>
          <w:bCs/>
          <w:color w:val="FF0000"/>
        </w:rPr>
        <w:t>IF the VISITOR joins at the same meeting where they have</w:t>
      </w:r>
      <w:r w:rsidRPr="00F5194F">
        <w:rPr>
          <w:rStyle w:val="Emphasis"/>
          <w:rFonts w:ascii="Arial" w:hAnsi="Arial"/>
          <w:b/>
          <w:bCs/>
          <w:color w:val="FF0000"/>
        </w:rPr>
        <w:t xml:space="preserve"> paid the $5</w:t>
      </w:r>
      <w:r>
        <w:rPr>
          <w:rStyle w:val="Emphasis"/>
          <w:rFonts w:ascii="Arial" w:hAnsi="Arial"/>
          <w:b/>
          <w:bCs/>
          <w:color w:val="FF0000"/>
        </w:rPr>
        <w:t>, that amount is credited towards their membership fee.</w:t>
      </w:r>
    </w:p>
    <w:p w14:paraId="5FBCC44E" w14:textId="77777777" w:rsidR="00830418" w:rsidRDefault="00830418" w:rsidP="00830418">
      <w:pPr>
        <w:spacing w:before="100" w:beforeAutospacing="1" w:after="100" w:afterAutospacing="1"/>
        <w:rPr>
          <w:rFonts w:ascii="Arial" w:hAnsi="Arial" w:cs="Arial"/>
          <w:b/>
          <w:bCs/>
          <w:i/>
          <w:iCs/>
          <w:color w:val="006699"/>
          <w:sz w:val="32"/>
          <w:szCs w:val="32"/>
          <w:u w:val="single"/>
        </w:rPr>
      </w:pPr>
    </w:p>
    <w:p w14:paraId="67C3CC42" w14:textId="77777777" w:rsidR="00830418" w:rsidRPr="00830418" w:rsidRDefault="00830418" w:rsidP="00830418">
      <w:pPr>
        <w:spacing w:before="100" w:beforeAutospacing="1" w:after="100" w:afterAutospacing="1"/>
        <w:rPr>
          <w:color w:val="4A442A" w:themeColor="background2" w:themeShade="40"/>
        </w:rPr>
      </w:pPr>
      <w:r w:rsidRPr="00830418">
        <w:rPr>
          <w:rFonts w:ascii="Arial" w:hAnsi="Arial" w:cs="Arial"/>
          <w:b/>
          <w:bCs/>
          <w:i/>
          <w:iCs/>
          <w:color w:val="4A442A" w:themeColor="background2" w:themeShade="40"/>
          <w:sz w:val="32"/>
          <w:szCs w:val="32"/>
          <w:u w:val="single"/>
        </w:rPr>
        <w:t>MEMBER RECOGNITION</w:t>
      </w:r>
      <w:r w:rsidRPr="00830418">
        <w:rPr>
          <w:rFonts w:ascii="Arial" w:hAnsi="Arial" w:cs="Arial"/>
          <w:b/>
          <w:bCs/>
          <w:i/>
          <w:iCs/>
          <w:color w:val="4A442A" w:themeColor="background2" w:themeShade="40"/>
          <w:sz w:val="32"/>
          <w:szCs w:val="32"/>
        </w:rPr>
        <w:t> </w:t>
      </w:r>
    </w:p>
    <w:p w14:paraId="5D7FFDB4" w14:textId="77777777" w:rsidR="00830418" w:rsidRPr="00830418" w:rsidRDefault="00830418" w:rsidP="00830418">
      <w:pPr>
        <w:spacing w:before="100" w:beforeAutospacing="1" w:after="100" w:afterAutospacing="1"/>
        <w:rPr>
          <w:color w:val="948A54" w:themeColor="background2" w:themeShade="80"/>
        </w:rPr>
      </w:pPr>
      <w:r w:rsidRPr="00830418">
        <w:rPr>
          <w:rFonts w:ascii="Arial" w:hAnsi="Arial" w:cs="Arial"/>
          <w:b/>
          <w:bCs/>
          <w:i/>
          <w:iCs/>
          <w:color w:val="948A54" w:themeColor="background2" w:themeShade="80"/>
          <w:u w:val="single"/>
        </w:rPr>
        <w:t>TROPHY</w:t>
      </w:r>
    </w:p>
    <w:p w14:paraId="1234DAA7" w14:textId="77777777" w:rsidR="00830418" w:rsidRDefault="00830418" w:rsidP="00830418">
      <w:pPr>
        <w:spacing w:before="100" w:beforeAutospacing="1" w:after="100" w:afterAutospacing="1"/>
        <w:ind w:left="720"/>
        <w:jc w:val="both"/>
      </w:pPr>
      <w:r>
        <w:rPr>
          <w:rFonts w:ascii="Arial" w:hAnsi="Arial" w:cs="Arial"/>
        </w:rPr>
        <w:t xml:space="preserve">A B2B TROPHY is included to encourage positive reinforcement and recognition of growth – either to another members business or to the chapter membership.  </w:t>
      </w:r>
      <w:r>
        <w:rPr>
          <w:rFonts w:ascii="Arial" w:hAnsi="Arial" w:cs="Arial"/>
          <w:b/>
          <w:bCs/>
        </w:rPr>
        <w:t xml:space="preserve">The TROPHY is primarily intended to be used to recognize those who generate a large number of </w:t>
      </w:r>
      <w:r>
        <w:rPr>
          <w:rStyle w:val="grame"/>
          <w:rFonts w:ascii="Arial" w:hAnsi="Arial" w:cs="Arial"/>
          <w:b/>
          <w:bCs/>
          <w:u w:val="single"/>
        </w:rPr>
        <w:t>quality</w:t>
      </w:r>
      <w:r>
        <w:rPr>
          <w:rFonts w:ascii="Arial" w:hAnsi="Arial" w:cs="Arial"/>
          <w:b/>
          <w:bCs/>
        </w:rPr>
        <w:t xml:space="preserve">, </w:t>
      </w:r>
      <w:r>
        <w:rPr>
          <w:rFonts w:ascii="Arial" w:hAnsi="Arial" w:cs="Arial"/>
          <w:b/>
          <w:bCs/>
          <w:u w:val="single"/>
        </w:rPr>
        <w:t>outside</w:t>
      </w:r>
      <w:r>
        <w:rPr>
          <w:rFonts w:ascii="Arial" w:hAnsi="Arial" w:cs="Arial"/>
          <w:b/>
          <w:bCs/>
        </w:rPr>
        <w:t xml:space="preserve"> REFERRALS, increased revenue for another member or who bring in qualified visitors/new members.</w:t>
      </w:r>
    </w:p>
    <w:p w14:paraId="10B5009A" w14:textId="77777777" w:rsidR="00830418" w:rsidRDefault="00830418" w:rsidP="00830418">
      <w:pPr>
        <w:spacing w:before="100" w:beforeAutospacing="1" w:after="100" w:afterAutospacing="1"/>
        <w:ind w:left="720"/>
        <w:jc w:val="both"/>
      </w:pPr>
      <w:r>
        <w:rPr>
          <w:rFonts w:ascii="Arial" w:hAnsi="Arial" w:cs="Arial"/>
        </w:rPr>
        <w:t>The TROPHY recipient should be recognized each week during announcements – applaud them, and present them with a sticker the first meeting of the month that they are recognized. Place the Trophy at their seat and please remember to collect it at the end of the meeting.</w:t>
      </w:r>
    </w:p>
    <w:p w14:paraId="0AE4D5D0" w14:textId="77777777" w:rsidR="00830418" w:rsidRPr="00830418" w:rsidRDefault="00830418" w:rsidP="00830418">
      <w:pPr>
        <w:spacing w:before="100" w:beforeAutospacing="1" w:after="100" w:afterAutospacing="1"/>
        <w:jc w:val="both"/>
        <w:rPr>
          <w:color w:val="948A54" w:themeColor="background2" w:themeShade="80"/>
        </w:rPr>
      </w:pPr>
      <w:r w:rsidRPr="00830418">
        <w:rPr>
          <w:rFonts w:ascii="Arial" w:hAnsi="Arial" w:cs="Arial"/>
          <w:b/>
          <w:bCs/>
          <w:i/>
          <w:iCs/>
          <w:color w:val="948A54" w:themeColor="background2" w:themeShade="80"/>
          <w:u w:val="single"/>
        </w:rPr>
        <w:t>STICKERS:</w:t>
      </w:r>
    </w:p>
    <w:p w14:paraId="07EB3314" w14:textId="77777777" w:rsidR="00830418" w:rsidRDefault="00830418" w:rsidP="00830418">
      <w:pPr>
        <w:spacing w:before="100" w:beforeAutospacing="1" w:after="100" w:afterAutospacing="1"/>
        <w:ind w:left="720"/>
      </w:pPr>
      <w:r>
        <w:rPr>
          <w:rFonts w:ascii="Arial" w:hAnsi="Arial" w:cs="Arial"/>
        </w:rPr>
        <w:t xml:space="preserve">This decal is to be placed on the outside of the Member’s business card holder.  A 6 month supply of the decal is provided at the start of each term.  </w:t>
      </w:r>
    </w:p>
    <w:p w14:paraId="651347AD" w14:textId="77777777" w:rsidR="00830418" w:rsidRDefault="00830418" w:rsidP="00830418">
      <w:pPr>
        <w:spacing w:before="100" w:beforeAutospacing="1" w:after="100" w:afterAutospacing="1"/>
        <w:jc w:val="center"/>
      </w:pPr>
    </w:p>
    <w:p w14:paraId="2FB1A7A4" w14:textId="77777777" w:rsidR="00830418" w:rsidRDefault="00830418" w:rsidP="00830418">
      <w:pPr>
        <w:spacing w:before="100" w:beforeAutospacing="1" w:after="100" w:afterAutospacing="1"/>
        <w:jc w:val="center"/>
      </w:pPr>
      <w:r>
        <w:rPr>
          <w:rFonts w:ascii="Arial" w:hAnsi="Arial" w:cs="Arial"/>
          <w:b/>
          <w:bCs/>
          <w:sz w:val="32"/>
          <w:szCs w:val="32"/>
          <w:u w:val="single"/>
        </w:rPr>
        <w:t>SOME THINGS B2B DOES NOT DO</w:t>
      </w:r>
    </w:p>
    <w:p w14:paraId="4D7918B7" w14:textId="77777777" w:rsidR="00830418" w:rsidRDefault="00830418" w:rsidP="00830418">
      <w:pPr>
        <w:spacing w:before="100" w:beforeAutospacing="1" w:after="100" w:afterAutospacing="1"/>
        <w:jc w:val="center"/>
      </w:pPr>
      <w:r>
        <w:rPr>
          <w:rFonts w:ascii="Arial" w:hAnsi="Arial" w:cs="Arial"/>
          <w:sz w:val="16"/>
          <w:szCs w:val="16"/>
        </w:rPr>
        <w:t> </w:t>
      </w:r>
      <w:r>
        <w:rPr>
          <w:rFonts w:ascii="Arial" w:hAnsi="Arial" w:cs="Arial"/>
        </w:rPr>
        <w:t xml:space="preserve">WE DON’T CHARGE FINES, FOR </w:t>
      </w:r>
      <w:r>
        <w:rPr>
          <w:rFonts w:ascii="Arial" w:hAnsi="Arial" w:cs="Arial"/>
          <w:u w:val="single"/>
        </w:rPr>
        <w:t>ANY</w:t>
      </w:r>
      <w:r>
        <w:rPr>
          <w:rFonts w:ascii="Arial" w:hAnsi="Arial" w:cs="Arial"/>
        </w:rPr>
        <w:t xml:space="preserve"> REASON DURING THE MEETING </w:t>
      </w:r>
      <w:r>
        <w:rPr>
          <w:rFonts w:ascii="Arial" w:hAnsi="Arial" w:cs="Arial"/>
        </w:rPr>
        <w:br/>
        <w:t>(we only charge a bookkeeping late fee for delinquent fees.) </w:t>
      </w:r>
    </w:p>
    <w:p w14:paraId="39B61207" w14:textId="77777777" w:rsidR="00830418" w:rsidRDefault="00830418" w:rsidP="00830418">
      <w:pPr>
        <w:spacing w:before="100" w:beforeAutospacing="1" w:after="100" w:afterAutospacing="1"/>
        <w:jc w:val="center"/>
        <w:rPr>
          <w:rFonts w:ascii="Arial" w:hAnsi="Arial" w:cs="Arial"/>
          <w:u w:val="single"/>
        </w:rPr>
      </w:pPr>
      <w:r>
        <w:rPr>
          <w:rFonts w:ascii="Arial" w:hAnsi="Arial" w:cs="Arial"/>
          <w:u w:val="single"/>
        </w:rPr>
        <w:t>WE DO NOT ENDORSE OR SPONSOR ANYTHING OR ANYONE</w:t>
      </w:r>
    </w:p>
    <w:p w14:paraId="18DE5F73" w14:textId="77777777" w:rsidR="00830418" w:rsidRPr="00D03ADA" w:rsidRDefault="00830418" w:rsidP="00830418">
      <w:pPr>
        <w:spacing w:before="100" w:beforeAutospacing="1" w:after="100" w:afterAutospacing="1"/>
      </w:pPr>
      <w:r w:rsidRPr="00A87C06">
        <w:rPr>
          <w:rFonts w:ascii="Arial" w:hAnsi="Arial" w:cs="Arial"/>
        </w:rPr>
        <w:t xml:space="preserve">No part of the meeting time is to be given to fundraising activities </w:t>
      </w:r>
      <w:r w:rsidRPr="00A87C06">
        <w:rPr>
          <w:rFonts w:ascii="Arial" w:hAnsi="Arial" w:cs="Arial"/>
          <w:i/>
        </w:rPr>
        <w:t>(except that of our non-profit member as part of their 30 second &amp; 10 minute presentations</w:t>
      </w:r>
      <w:r w:rsidRPr="00D03ADA">
        <w:rPr>
          <w:rFonts w:ascii="Arial" w:hAnsi="Arial" w:cs="Arial"/>
          <w:i/>
        </w:rPr>
        <w:t>)</w:t>
      </w:r>
      <w:r w:rsidRPr="00D03ADA">
        <w:rPr>
          <w:rFonts w:ascii="Arial" w:hAnsi="Arial" w:cs="Arial"/>
        </w:rPr>
        <w:t xml:space="preserve"> political endorsements </w:t>
      </w:r>
      <w:r>
        <w:rPr>
          <w:rFonts w:ascii="Arial" w:hAnsi="Arial" w:cs="Arial"/>
        </w:rPr>
        <w:t>-</w:t>
      </w:r>
      <w:r w:rsidRPr="00D03ADA">
        <w:rPr>
          <w:rFonts w:ascii="Arial" w:hAnsi="Arial" w:cs="Arial"/>
        </w:rPr>
        <w:t xml:space="preserve"> issues or special interest groups</w:t>
      </w:r>
      <w:r>
        <w:rPr>
          <w:rFonts w:ascii="Arial" w:hAnsi="Arial" w:cs="Arial"/>
        </w:rPr>
        <w:t>. This is considered captive time that our members are paying for the purpose of promoting their businesses only. Any discussion of unrelated issues should be handled one on one or following the close of a meeting when members have the option of participating or not.</w:t>
      </w:r>
    </w:p>
    <w:p w14:paraId="26008E81" w14:textId="77777777" w:rsidR="00830418" w:rsidRDefault="00830418" w:rsidP="00280D32">
      <w:pPr>
        <w:spacing w:before="100" w:beforeAutospacing="1" w:after="100" w:afterAutospacing="1"/>
        <w:ind w:left="360"/>
        <w:rPr>
          <w:rFonts w:ascii="Arial" w:hAnsi="Arial"/>
          <w:i/>
          <w:iCs/>
          <w:sz w:val="20"/>
          <w:szCs w:val="20"/>
        </w:rPr>
      </w:pPr>
    </w:p>
    <w:p w14:paraId="7E67A887" w14:textId="77777777" w:rsidR="00830418" w:rsidRDefault="00830418" w:rsidP="00280D32">
      <w:pPr>
        <w:spacing w:before="100" w:beforeAutospacing="1" w:after="100" w:afterAutospacing="1"/>
        <w:ind w:left="360"/>
        <w:rPr>
          <w:rFonts w:ascii="Arial" w:hAnsi="Arial"/>
          <w:i/>
          <w:iCs/>
          <w:sz w:val="20"/>
          <w:szCs w:val="20"/>
        </w:rPr>
      </w:pPr>
    </w:p>
    <w:p w14:paraId="69B92FB0" w14:textId="77777777" w:rsidR="00830418" w:rsidRDefault="00830418" w:rsidP="00280D32">
      <w:pPr>
        <w:spacing w:before="100" w:beforeAutospacing="1" w:after="100" w:afterAutospacing="1"/>
        <w:ind w:left="360"/>
        <w:rPr>
          <w:rFonts w:ascii="Arial" w:hAnsi="Arial"/>
          <w:i/>
          <w:iCs/>
          <w:sz w:val="20"/>
          <w:szCs w:val="20"/>
        </w:rPr>
      </w:pPr>
    </w:p>
    <w:sectPr w:rsidR="00830418" w:rsidSect="0089302F">
      <w:headerReference w:type="even" r:id="rId17"/>
      <w:headerReference w:type="default" r:id="rId18"/>
      <w:footerReference w:type="even" r:id="rId19"/>
      <w:footerReference w:type="default" r:id="rId20"/>
      <w:headerReference w:type="first" r:id="rId21"/>
      <w:footerReference w:type="first" r:id="rId2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08298" w14:textId="77777777" w:rsidR="00AB1CDA" w:rsidRDefault="00AB1CDA" w:rsidP="00500118">
      <w:r>
        <w:separator/>
      </w:r>
    </w:p>
  </w:endnote>
  <w:endnote w:type="continuationSeparator" w:id="0">
    <w:p w14:paraId="623BB7F9" w14:textId="77777777" w:rsidR="00AB1CDA" w:rsidRDefault="00AB1CDA" w:rsidP="0050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58DE" w14:textId="77777777" w:rsidR="00500118" w:rsidRDefault="0050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E66E" w14:textId="3709CE57" w:rsidR="00500118" w:rsidRPr="00500118" w:rsidRDefault="00500118" w:rsidP="00500118">
    <w:pPr>
      <w:pStyle w:val="Footer"/>
      <w:jc w:val="center"/>
      <w:rPr>
        <w:sz w:val="16"/>
        <w:szCs w:val="16"/>
      </w:rPr>
    </w:pPr>
    <w:r w:rsidRPr="00500118">
      <w:rPr>
        <w:sz w:val="16"/>
        <w:szCs w:val="16"/>
      </w:rPr>
      <w:t>Copyright© 2024 Business to Business Networking Group,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A388" w14:textId="77777777" w:rsidR="00500118" w:rsidRDefault="0050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DFF2A" w14:textId="77777777" w:rsidR="00AB1CDA" w:rsidRDefault="00AB1CDA" w:rsidP="00500118">
      <w:r>
        <w:separator/>
      </w:r>
    </w:p>
  </w:footnote>
  <w:footnote w:type="continuationSeparator" w:id="0">
    <w:p w14:paraId="25033AA8" w14:textId="77777777" w:rsidR="00AB1CDA" w:rsidRDefault="00AB1CDA" w:rsidP="0050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13CA" w14:textId="77777777" w:rsidR="00500118" w:rsidRDefault="0050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0DE3" w14:textId="77777777" w:rsidR="00500118" w:rsidRDefault="00500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1B785" w14:textId="77777777" w:rsidR="00500118" w:rsidRDefault="00500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70FF"/>
    <w:multiLevelType w:val="hybridMultilevel"/>
    <w:tmpl w:val="5D90B5F8"/>
    <w:lvl w:ilvl="0" w:tplc="6A76BB2E">
      <w:start w:val="1"/>
      <w:numFmt w:val="decimal"/>
      <w:lvlText w:val="%1."/>
      <w:lvlJc w:val="left"/>
      <w:pPr>
        <w:tabs>
          <w:tab w:val="num" w:pos="1440"/>
        </w:tabs>
        <w:ind w:left="1440" w:hanging="360"/>
      </w:pPr>
      <w:rPr>
        <w:rFonts w:ascii="Arial" w:hAnsi="Arial"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EB02036"/>
    <w:multiLevelType w:val="hybridMultilevel"/>
    <w:tmpl w:val="CB54D2E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3711B28"/>
    <w:multiLevelType w:val="hybridMultilevel"/>
    <w:tmpl w:val="5172D204"/>
    <w:lvl w:ilvl="0" w:tplc="6A76BB2E">
      <w:start w:val="1"/>
      <w:numFmt w:val="decimal"/>
      <w:lvlText w:val="%1."/>
      <w:lvlJc w:val="left"/>
      <w:pPr>
        <w:tabs>
          <w:tab w:val="num" w:pos="1800"/>
        </w:tabs>
        <w:ind w:left="180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39E46B9"/>
    <w:multiLevelType w:val="hybridMultilevel"/>
    <w:tmpl w:val="B6649D72"/>
    <w:lvl w:ilvl="0" w:tplc="000F0409">
      <w:start w:val="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7A966D8"/>
    <w:multiLevelType w:val="hybridMultilevel"/>
    <w:tmpl w:val="987A10F8"/>
    <w:lvl w:ilvl="0" w:tplc="6A76BB2E">
      <w:start w:val="1"/>
      <w:numFmt w:val="decimal"/>
      <w:lvlText w:val="%1."/>
      <w:lvlJc w:val="left"/>
      <w:pPr>
        <w:tabs>
          <w:tab w:val="num" w:pos="1800"/>
        </w:tabs>
        <w:ind w:left="180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EE57DB6"/>
    <w:multiLevelType w:val="hybridMultilevel"/>
    <w:tmpl w:val="21B803D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012133E"/>
    <w:multiLevelType w:val="hybridMultilevel"/>
    <w:tmpl w:val="9202DE46"/>
    <w:lvl w:ilvl="0" w:tplc="1FC05C30">
      <w:start w:val="866"/>
      <w:numFmt w:val="bullet"/>
      <w:lvlText w:val=""/>
      <w:lvlJc w:val="left"/>
      <w:pPr>
        <w:tabs>
          <w:tab w:val="num" w:pos="930"/>
        </w:tabs>
        <w:ind w:left="93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5881A6C"/>
    <w:multiLevelType w:val="hybridMultilevel"/>
    <w:tmpl w:val="CC7650E0"/>
    <w:lvl w:ilvl="0" w:tplc="6A76BB2E">
      <w:start w:val="1"/>
      <w:numFmt w:val="decimal"/>
      <w:lvlText w:val="%1."/>
      <w:lvlJc w:val="left"/>
      <w:pPr>
        <w:tabs>
          <w:tab w:val="num" w:pos="1800"/>
        </w:tabs>
        <w:ind w:left="1800" w:hanging="360"/>
      </w:pPr>
      <w:rPr>
        <w:rFonts w:ascii="Arial" w:hAnsi="Arial"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8" w15:restartNumberingAfterBreak="0">
    <w:nsid w:val="30A60B13"/>
    <w:multiLevelType w:val="hybridMultilevel"/>
    <w:tmpl w:val="9E9C54CE"/>
    <w:lvl w:ilvl="0" w:tplc="20361308">
      <w:start w:val="866"/>
      <w:numFmt w:val="bullet"/>
      <w:lvlText w:val=""/>
      <w:lvlJc w:val="left"/>
      <w:pPr>
        <w:tabs>
          <w:tab w:val="num" w:pos="930"/>
        </w:tabs>
        <w:ind w:left="930" w:hanging="390"/>
      </w:pPr>
      <w:rPr>
        <w:rFonts w:ascii="Wingdings" w:eastAsia="Times New Roman" w:hAnsi="Wingdings" w:cs="Times New Roman"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79C0F2D"/>
    <w:multiLevelType w:val="hybridMultilevel"/>
    <w:tmpl w:val="E67CE2AE"/>
    <w:lvl w:ilvl="0" w:tplc="00010409">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BC81C94"/>
    <w:multiLevelType w:val="hybridMultilevel"/>
    <w:tmpl w:val="46D012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866E5"/>
    <w:multiLevelType w:val="hybridMultilevel"/>
    <w:tmpl w:val="FD8C947A"/>
    <w:lvl w:ilvl="0" w:tplc="A0BCC9F6">
      <w:start w:val="1"/>
      <w:numFmt w:val="bullet"/>
      <w:lvlText w:val=""/>
      <w:lvlJc w:val="left"/>
      <w:pPr>
        <w:tabs>
          <w:tab w:val="num" w:pos="1440"/>
        </w:tabs>
        <w:ind w:left="1440" w:hanging="360"/>
      </w:pPr>
      <w:rPr>
        <w:rFonts w:ascii="Symbol" w:hAnsi="Symbol" w:hint="default"/>
        <w:color w:val="auto"/>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E1F678B"/>
    <w:multiLevelType w:val="hybridMultilevel"/>
    <w:tmpl w:val="C50C0C20"/>
    <w:lvl w:ilvl="0" w:tplc="000F0409">
      <w:start w:val="1"/>
      <w:numFmt w:val="decimal"/>
      <w:lvlText w:val="%1."/>
      <w:lvlJc w:val="left"/>
      <w:pPr>
        <w:tabs>
          <w:tab w:val="num" w:pos="2160"/>
        </w:tabs>
        <w:ind w:left="2160" w:hanging="360"/>
      </w:pPr>
    </w:lvl>
    <w:lvl w:ilvl="1" w:tplc="3CBE6E48">
      <w:start w:val="1"/>
      <w:numFmt w:val="decimal"/>
      <w:lvlText w:val="%2."/>
      <w:lvlJc w:val="left"/>
      <w:pPr>
        <w:tabs>
          <w:tab w:val="num" w:pos="2880"/>
        </w:tabs>
        <w:ind w:left="2880" w:hanging="360"/>
      </w:pPr>
      <w:rPr>
        <w:rFonts w:ascii="Arial" w:hAnsi="Arial" w:hint="default"/>
        <w:sz w:val="22"/>
      </w:r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13" w15:restartNumberingAfterBreak="0">
    <w:nsid w:val="41256664"/>
    <w:multiLevelType w:val="hybridMultilevel"/>
    <w:tmpl w:val="D6A4F38E"/>
    <w:lvl w:ilvl="0" w:tplc="000F0409">
      <w:start w:val="1"/>
      <w:numFmt w:val="decimal"/>
      <w:lvlText w:val="%1."/>
      <w:lvlJc w:val="left"/>
      <w:pPr>
        <w:tabs>
          <w:tab w:val="num" w:pos="1800"/>
        </w:tabs>
        <w:ind w:left="1800" w:hanging="360"/>
      </w:p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4" w15:restartNumberingAfterBreak="0">
    <w:nsid w:val="43A37ED9"/>
    <w:multiLevelType w:val="multilevel"/>
    <w:tmpl w:val="9202DE46"/>
    <w:lvl w:ilvl="0">
      <w:start w:val="866"/>
      <w:numFmt w:val="bullet"/>
      <w:lvlText w:val=""/>
      <w:lvlJc w:val="left"/>
      <w:pPr>
        <w:tabs>
          <w:tab w:val="num" w:pos="930"/>
        </w:tabs>
        <w:ind w:left="930" w:hanging="39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3E55EF5"/>
    <w:multiLevelType w:val="hybridMultilevel"/>
    <w:tmpl w:val="35D0EE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44B771DB"/>
    <w:multiLevelType w:val="hybridMultilevel"/>
    <w:tmpl w:val="70F03CA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8B91BF8"/>
    <w:multiLevelType w:val="hybridMultilevel"/>
    <w:tmpl w:val="80CA3D26"/>
    <w:lvl w:ilvl="0" w:tplc="000F0409">
      <w:start w:val="1"/>
      <w:numFmt w:val="decimal"/>
      <w:lvlText w:val="%1."/>
      <w:lvlJc w:val="left"/>
      <w:pPr>
        <w:tabs>
          <w:tab w:val="num" w:pos="1800"/>
        </w:tabs>
        <w:ind w:left="1800" w:hanging="360"/>
      </w:pPr>
    </w:lvl>
    <w:lvl w:ilvl="1" w:tplc="00190409">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8" w15:restartNumberingAfterBreak="0">
    <w:nsid w:val="49B61415"/>
    <w:multiLevelType w:val="hybridMultilevel"/>
    <w:tmpl w:val="3A44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D08CE"/>
    <w:multiLevelType w:val="hybridMultilevel"/>
    <w:tmpl w:val="06FAE3BA"/>
    <w:lvl w:ilvl="0" w:tplc="000F0409">
      <w:start w:val="1"/>
      <w:numFmt w:val="decimal"/>
      <w:lvlText w:val="%1."/>
      <w:lvlJc w:val="left"/>
      <w:pPr>
        <w:tabs>
          <w:tab w:val="num" w:pos="2160"/>
        </w:tabs>
        <w:ind w:left="2160" w:hanging="360"/>
      </w:pPr>
    </w:lvl>
    <w:lvl w:ilvl="1" w:tplc="00190409" w:tentative="1">
      <w:start w:val="1"/>
      <w:numFmt w:val="lowerLetter"/>
      <w:lvlText w:val="%2."/>
      <w:lvlJc w:val="left"/>
      <w:pPr>
        <w:tabs>
          <w:tab w:val="num" w:pos="2880"/>
        </w:tabs>
        <w:ind w:left="2880" w:hanging="360"/>
      </w:p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20" w15:restartNumberingAfterBreak="0">
    <w:nsid w:val="504C31EF"/>
    <w:multiLevelType w:val="hybridMultilevel"/>
    <w:tmpl w:val="C5C471E0"/>
    <w:lvl w:ilvl="0" w:tplc="6A76BB2E">
      <w:start w:val="1"/>
      <w:numFmt w:val="decimal"/>
      <w:lvlText w:val="%1."/>
      <w:lvlJc w:val="left"/>
      <w:pPr>
        <w:tabs>
          <w:tab w:val="num" w:pos="1800"/>
        </w:tabs>
        <w:ind w:left="180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97064B6"/>
    <w:multiLevelType w:val="hybridMultilevel"/>
    <w:tmpl w:val="ACF26354"/>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2" w15:restartNumberingAfterBreak="0">
    <w:nsid w:val="5B6B547D"/>
    <w:multiLevelType w:val="hybridMultilevel"/>
    <w:tmpl w:val="3596452C"/>
    <w:lvl w:ilvl="0" w:tplc="267A6514">
      <w:start w:val="866"/>
      <w:numFmt w:val="bullet"/>
      <w:lvlText w:val=""/>
      <w:lvlJc w:val="left"/>
      <w:pPr>
        <w:tabs>
          <w:tab w:val="num" w:pos="900"/>
        </w:tabs>
        <w:ind w:left="900" w:hanging="360"/>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5F0F044A"/>
    <w:multiLevelType w:val="hybridMultilevel"/>
    <w:tmpl w:val="5D96A624"/>
    <w:lvl w:ilvl="0" w:tplc="20361308">
      <w:start w:val="866"/>
      <w:numFmt w:val="bullet"/>
      <w:lvlText w:val=""/>
      <w:lvlJc w:val="left"/>
      <w:pPr>
        <w:tabs>
          <w:tab w:val="num" w:pos="930"/>
        </w:tabs>
        <w:ind w:left="930" w:hanging="390"/>
      </w:pPr>
      <w:rPr>
        <w:rFonts w:ascii="Wingdings" w:eastAsia="Times New Roman" w:hAnsi="Wingding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2A5017"/>
    <w:multiLevelType w:val="hybridMultilevel"/>
    <w:tmpl w:val="96E435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EAB6E26"/>
    <w:multiLevelType w:val="hybridMultilevel"/>
    <w:tmpl w:val="FF2621F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ECD7206"/>
    <w:multiLevelType w:val="multilevel"/>
    <w:tmpl w:val="4E1C0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8F3819"/>
    <w:multiLevelType w:val="hybridMultilevel"/>
    <w:tmpl w:val="B6D6C308"/>
    <w:lvl w:ilvl="0" w:tplc="3CBE6E48">
      <w:start w:val="1"/>
      <w:numFmt w:val="decimal"/>
      <w:lvlText w:val="%1."/>
      <w:lvlJc w:val="left"/>
      <w:pPr>
        <w:tabs>
          <w:tab w:val="num" w:pos="1800"/>
        </w:tabs>
        <w:ind w:left="1800" w:hanging="360"/>
      </w:pPr>
      <w:rPr>
        <w:rFonts w:ascii="Arial" w:hAnsi="Arial" w:hint="default"/>
        <w:sz w:val="22"/>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8" w15:restartNumberingAfterBreak="0">
    <w:nsid w:val="793B1EFB"/>
    <w:multiLevelType w:val="multilevel"/>
    <w:tmpl w:val="E67CE2A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516650331">
    <w:abstractNumId w:val="26"/>
  </w:num>
  <w:num w:numId="2" w16cid:durableId="1103723235">
    <w:abstractNumId w:val="11"/>
  </w:num>
  <w:num w:numId="3" w16cid:durableId="410781053">
    <w:abstractNumId w:val="1"/>
  </w:num>
  <w:num w:numId="4" w16cid:durableId="858813209">
    <w:abstractNumId w:val="25"/>
  </w:num>
  <w:num w:numId="5" w16cid:durableId="1958902710">
    <w:abstractNumId w:val="10"/>
  </w:num>
  <w:num w:numId="6" w16cid:durableId="1566181731">
    <w:abstractNumId w:val="13"/>
  </w:num>
  <w:num w:numId="7" w16cid:durableId="362244058">
    <w:abstractNumId w:val="7"/>
  </w:num>
  <w:num w:numId="8" w16cid:durableId="394134404">
    <w:abstractNumId w:val="2"/>
  </w:num>
  <w:num w:numId="9" w16cid:durableId="1747530882">
    <w:abstractNumId w:val="0"/>
  </w:num>
  <w:num w:numId="10" w16cid:durableId="2086757721">
    <w:abstractNumId w:val="20"/>
  </w:num>
  <w:num w:numId="11" w16cid:durableId="766119778">
    <w:abstractNumId w:val="4"/>
  </w:num>
  <w:num w:numId="12" w16cid:durableId="590285709">
    <w:abstractNumId w:val="12"/>
  </w:num>
  <w:num w:numId="13" w16cid:durableId="757141942">
    <w:abstractNumId w:val="19"/>
  </w:num>
  <w:num w:numId="14" w16cid:durableId="581598984">
    <w:abstractNumId w:val="27"/>
  </w:num>
  <w:num w:numId="15" w16cid:durableId="45957142">
    <w:abstractNumId w:val="17"/>
  </w:num>
  <w:num w:numId="16" w16cid:durableId="397284329">
    <w:abstractNumId w:val="3"/>
  </w:num>
  <w:num w:numId="17" w16cid:durableId="182137155">
    <w:abstractNumId w:val="15"/>
  </w:num>
  <w:num w:numId="18" w16cid:durableId="1377121783">
    <w:abstractNumId w:val="24"/>
  </w:num>
  <w:num w:numId="19" w16cid:durableId="384574342">
    <w:abstractNumId w:val="5"/>
  </w:num>
  <w:num w:numId="20" w16cid:durableId="1445808087">
    <w:abstractNumId w:val="21"/>
  </w:num>
  <w:num w:numId="21" w16cid:durableId="1906141340">
    <w:abstractNumId w:val="9"/>
  </w:num>
  <w:num w:numId="22" w16cid:durableId="1791974583">
    <w:abstractNumId w:val="28"/>
  </w:num>
  <w:num w:numId="23" w16cid:durableId="1848590570">
    <w:abstractNumId w:val="16"/>
  </w:num>
  <w:num w:numId="24" w16cid:durableId="1301225476">
    <w:abstractNumId w:val="22"/>
  </w:num>
  <w:num w:numId="25" w16cid:durableId="1163427777">
    <w:abstractNumId w:val="6"/>
  </w:num>
  <w:num w:numId="26" w16cid:durableId="1049576331">
    <w:abstractNumId w:val="14"/>
  </w:num>
  <w:num w:numId="27" w16cid:durableId="209615308">
    <w:abstractNumId w:val="8"/>
  </w:num>
  <w:num w:numId="28" w16cid:durableId="1720007706">
    <w:abstractNumId w:val="23"/>
  </w:num>
  <w:num w:numId="29" w16cid:durableId="1020010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22"/>
    <w:rsid w:val="000435BE"/>
    <w:rsid w:val="00044F09"/>
    <w:rsid w:val="00090834"/>
    <w:rsid w:val="000E1A1E"/>
    <w:rsid w:val="001509EA"/>
    <w:rsid w:val="001974AF"/>
    <w:rsid w:val="001C6F28"/>
    <w:rsid w:val="00213386"/>
    <w:rsid w:val="00246554"/>
    <w:rsid w:val="00263BE7"/>
    <w:rsid w:val="00280D32"/>
    <w:rsid w:val="002E69FD"/>
    <w:rsid w:val="003033C5"/>
    <w:rsid w:val="00311147"/>
    <w:rsid w:val="00316CD4"/>
    <w:rsid w:val="00411EF3"/>
    <w:rsid w:val="00430D1A"/>
    <w:rsid w:val="00433D92"/>
    <w:rsid w:val="004F59E8"/>
    <w:rsid w:val="00500118"/>
    <w:rsid w:val="00534A2C"/>
    <w:rsid w:val="005D7652"/>
    <w:rsid w:val="005E6B77"/>
    <w:rsid w:val="00657E1C"/>
    <w:rsid w:val="00666E3E"/>
    <w:rsid w:val="00711A07"/>
    <w:rsid w:val="007351AD"/>
    <w:rsid w:val="007845F9"/>
    <w:rsid w:val="007B660A"/>
    <w:rsid w:val="00830418"/>
    <w:rsid w:val="00870F07"/>
    <w:rsid w:val="0089302F"/>
    <w:rsid w:val="008C0A54"/>
    <w:rsid w:val="009172B8"/>
    <w:rsid w:val="00986AE7"/>
    <w:rsid w:val="009A049B"/>
    <w:rsid w:val="009A20F5"/>
    <w:rsid w:val="009C1022"/>
    <w:rsid w:val="009D24F8"/>
    <w:rsid w:val="00A814D0"/>
    <w:rsid w:val="00A87C06"/>
    <w:rsid w:val="00AB1CDA"/>
    <w:rsid w:val="00AD6458"/>
    <w:rsid w:val="00AD6CA3"/>
    <w:rsid w:val="00BA2180"/>
    <w:rsid w:val="00BA55BF"/>
    <w:rsid w:val="00BA6B2E"/>
    <w:rsid w:val="00C144E0"/>
    <w:rsid w:val="00C14FBE"/>
    <w:rsid w:val="00C73BFF"/>
    <w:rsid w:val="00C96541"/>
    <w:rsid w:val="00CC64E6"/>
    <w:rsid w:val="00CD440E"/>
    <w:rsid w:val="00D03ADA"/>
    <w:rsid w:val="00D50A33"/>
    <w:rsid w:val="00EB6E52"/>
    <w:rsid w:val="00EC0AF4"/>
    <w:rsid w:val="00F1302D"/>
    <w:rsid w:val="00F23D67"/>
    <w:rsid w:val="00F40D38"/>
    <w:rsid w:val="00F63F8C"/>
    <w:rsid w:val="00F92FB4"/>
    <w:rsid w:val="00FA30C3"/>
    <w:rsid w:val="00FA74AF"/>
    <w:rsid w:val="00FD663C"/>
    <w:rsid w:val="00FE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3773"/>
  <w15:docId w15:val="{3E796B78-D5D0-49B5-803E-2F075057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5A35"/>
  </w:style>
  <w:style w:type="character" w:customStyle="1" w:styleId="grame">
    <w:name w:val="grame"/>
    <w:basedOn w:val="DefaultParagraphFont"/>
    <w:rsid w:val="00215A35"/>
  </w:style>
  <w:style w:type="character" w:customStyle="1" w:styleId="spelle">
    <w:name w:val="spelle"/>
    <w:basedOn w:val="DefaultParagraphFont"/>
    <w:rsid w:val="00215A35"/>
  </w:style>
  <w:style w:type="character" w:styleId="Emphasis">
    <w:name w:val="Emphasis"/>
    <w:basedOn w:val="DefaultParagraphFont"/>
    <w:qFormat/>
    <w:rsid w:val="00215A35"/>
    <w:rPr>
      <w:i/>
      <w:iCs/>
    </w:rPr>
  </w:style>
  <w:style w:type="character" w:styleId="FollowedHyperlink">
    <w:name w:val="FollowedHyperlink"/>
    <w:basedOn w:val="DefaultParagraphFont"/>
    <w:rsid w:val="00F5194F"/>
    <w:rPr>
      <w:color w:val="800080"/>
      <w:u w:val="single"/>
    </w:rPr>
  </w:style>
  <w:style w:type="paragraph" w:styleId="BalloonText">
    <w:name w:val="Balloon Text"/>
    <w:basedOn w:val="Normal"/>
    <w:link w:val="BalloonTextChar"/>
    <w:uiPriority w:val="99"/>
    <w:semiHidden/>
    <w:unhideWhenUsed/>
    <w:rsid w:val="005E6B77"/>
    <w:rPr>
      <w:rFonts w:ascii="Tahoma" w:hAnsi="Tahoma" w:cs="Tahoma"/>
      <w:sz w:val="16"/>
      <w:szCs w:val="16"/>
    </w:rPr>
  </w:style>
  <w:style w:type="character" w:customStyle="1" w:styleId="BalloonTextChar">
    <w:name w:val="Balloon Text Char"/>
    <w:basedOn w:val="DefaultParagraphFont"/>
    <w:link w:val="BalloonText"/>
    <w:uiPriority w:val="99"/>
    <w:semiHidden/>
    <w:rsid w:val="005E6B77"/>
    <w:rPr>
      <w:rFonts w:ascii="Tahoma" w:hAnsi="Tahoma" w:cs="Tahoma"/>
      <w:sz w:val="16"/>
      <w:szCs w:val="16"/>
    </w:rPr>
  </w:style>
  <w:style w:type="paragraph" w:styleId="ListParagraph">
    <w:name w:val="List Paragraph"/>
    <w:basedOn w:val="Normal"/>
    <w:uiPriority w:val="34"/>
    <w:qFormat/>
    <w:rsid w:val="00433D92"/>
    <w:pPr>
      <w:ind w:left="720"/>
      <w:contextualSpacing/>
    </w:pPr>
  </w:style>
  <w:style w:type="paragraph" w:styleId="Header">
    <w:name w:val="header"/>
    <w:basedOn w:val="Normal"/>
    <w:link w:val="HeaderChar"/>
    <w:uiPriority w:val="99"/>
    <w:unhideWhenUsed/>
    <w:rsid w:val="00500118"/>
    <w:pPr>
      <w:tabs>
        <w:tab w:val="center" w:pos="4680"/>
        <w:tab w:val="right" w:pos="9360"/>
      </w:tabs>
    </w:pPr>
  </w:style>
  <w:style w:type="character" w:customStyle="1" w:styleId="HeaderChar">
    <w:name w:val="Header Char"/>
    <w:basedOn w:val="DefaultParagraphFont"/>
    <w:link w:val="Header"/>
    <w:uiPriority w:val="99"/>
    <w:rsid w:val="00500118"/>
    <w:rPr>
      <w:sz w:val="24"/>
      <w:szCs w:val="24"/>
    </w:rPr>
  </w:style>
  <w:style w:type="paragraph" w:styleId="Footer">
    <w:name w:val="footer"/>
    <w:basedOn w:val="Normal"/>
    <w:link w:val="FooterChar"/>
    <w:uiPriority w:val="99"/>
    <w:unhideWhenUsed/>
    <w:rsid w:val="00500118"/>
    <w:pPr>
      <w:tabs>
        <w:tab w:val="center" w:pos="4680"/>
        <w:tab w:val="right" w:pos="9360"/>
      </w:tabs>
    </w:pPr>
  </w:style>
  <w:style w:type="character" w:customStyle="1" w:styleId="FooterChar">
    <w:name w:val="Footer Char"/>
    <w:basedOn w:val="DefaultParagraphFont"/>
    <w:link w:val="Footer"/>
    <w:uiPriority w:val="99"/>
    <w:rsid w:val="005001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2b-fl.com/wp-content/uploads/Spin%20at%20the%20End.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adsclubflorida.com/Leadership_team_introduction.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adsclubflorida.com/visitor-flyer-may0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2b-fl.com/wp-content/uploads/B2B%20Wkly%20Recap.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2b-fl.com/VISITOR_handout_2-24-17.doc" TargetMode="External"/><Relationship Id="rId23" Type="http://schemas.openxmlformats.org/officeDocument/2006/relationships/fontTable" Target="fontTable.xml"/><Relationship Id="rId10" Type="http://schemas.openxmlformats.org/officeDocument/2006/relationships/hyperlink" Target="http://b2b-fl.com/wp-content/uploads/B2B%20Weekly%20Meeting%20Recap%20Form.doc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2b-fl.com/wp-content/uploads/B2B%20Program%20Agenda%20updated%201-16.pdf" TargetMode="External"/><Relationship Id="rId14" Type="http://schemas.openxmlformats.org/officeDocument/2006/relationships/hyperlink" Target="http://b2b-fl.com/wp-content/uploads/B2B%20Program%20Agenda%20updated%201-16.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9BAE-83A4-46CA-A821-D0A663A6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DIRECTOR</vt:lpstr>
    </vt:vector>
  </TitlesOfParts>
  <Company>Moore</Company>
  <LinksUpToDate>false</LinksUpToDate>
  <CharactersWithSpaces>9325</CharactersWithSpaces>
  <SharedDoc>false</SharedDoc>
  <HLinks>
    <vt:vector size="258" baseType="variant">
      <vt:variant>
        <vt:i4>3604598</vt:i4>
      </vt:variant>
      <vt:variant>
        <vt:i4>126</vt:i4>
      </vt:variant>
      <vt:variant>
        <vt:i4>0</vt:i4>
      </vt:variant>
      <vt:variant>
        <vt:i4>5</vt:i4>
      </vt:variant>
      <vt:variant>
        <vt:lpwstr>http://www.leadsfl.com/</vt:lpwstr>
      </vt:variant>
      <vt:variant>
        <vt:lpwstr/>
      </vt:variant>
      <vt:variant>
        <vt:i4>7995427</vt:i4>
      </vt:variant>
      <vt:variant>
        <vt:i4>123</vt:i4>
      </vt:variant>
      <vt:variant>
        <vt:i4>0</vt:i4>
      </vt:variant>
      <vt:variant>
        <vt:i4>5</vt:i4>
      </vt:variant>
      <vt:variant>
        <vt:lpwstr>http://www.leadsclubflorida.com/visitor.htm</vt:lpwstr>
      </vt:variant>
      <vt:variant>
        <vt:lpwstr/>
      </vt:variant>
      <vt:variant>
        <vt:i4>3276917</vt:i4>
      </vt:variant>
      <vt:variant>
        <vt:i4>120</vt:i4>
      </vt:variant>
      <vt:variant>
        <vt:i4>0</vt:i4>
      </vt:variant>
      <vt:variant>
        <vt:i4>5</vt:i4>
      </vt:variant>
      <vt:variant>
        <vt:lpwstr>http://www.leadsclubflorida.com/visitor-flyer-may07.pdf</vt:lpwstr>
      </vt:variant>
      <vt:variant>
        <vt:lpwstr/>
      </vt:variant>
      <vt:variant>
        <vt:i4>4194368</vt:i4>
      </vt:variant>
      <vt:variant>
        <vt:i4>117</vt:i4>
      </vt:variant>
      <vt:variant>
        <vt:i4>0</vt:i4>
      </vt:variant>
      <vt:variant>
        <vt:i4>5</vt:i4>
      </vt:variant>
      <vt:variant>
        <vt:lpwstr>http://www.mcvideos.com/leadsfl/visitor-tutorial</vt:lpwstr>
      </vt:variant>
      <vt:variant>
        <vt:lpwstr/>
      </vt:variant>
      <vt:variant>
        <vt:i4>4456485</vt:i4>
      </vt:variant>
      <vt:variant>
        <vt:i4>114</vt:i4>
      </vt:variant>
      <vt:variant>
        <vt:i4>0</vt:i4>
      </vt:variant>
      <vt:variant>
        <vt:i4>5</vt:i4>
      </vt:variant>
      <vt:variant>
        <vt:lpwstr>mailto:Laurie@LeadsClubFlorida.com?subject=Sabbatical%20Request</vt:lpwstr>
      </vt:variant>
      <vt:variant>
        <vt:lpwstr/>
      </vt:variant>
      <vt:variant>
        <vt:i4>4456485</vt:i4>
      </vt:variant>
      <vt:variant>
        <vt:i4>111</vt:i4>
      </vt:variant>
      <vt:variant>
        <vt:i4>0</vt:i4>
      </vt:variant>
      <vt:variant>
        <vt:i4>5</vt:i4>
      </vt:variant>
      <vt:variant>
        <vt:lpwstr>mailto:Laurie@LeadsClubFlorida.com?subject=Sabbatical%20Request</vt:lpwstr>
      </vt:variant>
      <vt:variant>
        <vt:lpwstr/>
      </vt:variant>
      <vt:variant>
        <vt:i4>4259926</vt:i4>
      </vt:variant>
      <vt:variant>
        <vt:i4>108</vt:i4>
      </vt:variant>
      <vt:variant>
        <vt:i4>0</vt:i4>
      </vt:variant>
      <vt:variant>
        <vt:i4>5</vt:i4>
      </vt:variant>
      <vt:variant>
        <vt:lpwstr>http://www.mcvideos.com/leadsfl/docs/ACH 2-10.pdf</vt:lpwstr>
      </vt:variant>
      <vt:variant>
        <vt:lpwstr/>
      </vt:variant>
      <vt:variant>
        <vt:i4>3604598</vt:i4>
      </vt:variant>
      <vt:variant>
        <vt:i4>105</vt:i4>
      </vt:variant>
      <vt:variant>
        <vt:i4>0</vt:i4>
      </vt:variant>
      <vt:variant>
        <vt:i4>5</vt:i4>
      </vt:variant>
      <vt:variant>
        <vt:lpwstr>http://www.leadsfl.com/</vt:lpwstr>
      </vt:variant>
      <vt:variant>
        <vt:lpwstr/>
      </vt:variant>
      <vt:variant>
        <vt:i4>2883623</vt:i4>
      </vt:variant>
      <vt:variant>
        <vt:i4>102</vt:i4>
      </vt:variant>
      <vt:variant>
        <vt:i4>0</vt:i4>
      </vt:variant>
      <vt:variant>
        <vt:i4>5</vt:i4>
      </vt:variant>
      <vt:variant>
        <vt:lpwstr>http://www.mcvideos.com/leadsfl/docs/Coordinator Fee Form 2-10.doc</vt:lpwstr>
      </vt:variant>
      <vt:variant>
        <vt:lpwstr/>
      </vt:variant>
      <vt:variant>
        <vt:i4>917589</vt:i4>
      </vt:variant>
      <vt:variant>
        <vt:i4>99</vt:i4>
      </vt:variant>
      <vt:variant>
        <vt:i4>0</vt:i4>
      </vt:variant>
      <vt:variant>
        <vt:i4>5</vt:i4>
      </vt:variant>
      <vt:variant>
        <vt:lpwstr>http://www.leadsclubflorida.com/leadsummaryreport.htm</vt:lpwstr>
      </vt:variant>
      <vt:variant>
        <vt:lpwstr/>
      </vt:variant>
      <vt:variant>
        <vt:i4>3604598</vt:i4>
      </vt:variant>
      <vt:variant>
        <vt:i4>96</vt:i4>
      </vt:variant>
      <vt:variant>
        <vt:i4>0</vt:i4>
      </vt:variant>
      <vt:variant>
        <vt:i4>5</vt:i4>
      </vt:variant>
      <vt:variant>
        <vt:lpwstr>http://www.leadsfl.com/</vt:lpwstr>
      </vt:variant>
      <vt:variant>
        <vt:lpwstr/>
      </vt:variant>
      <vt:variant>
        <vt:i4>1507399</vt:i4>
      </vt:variant>
      <vt:variant>
        <vt:i4>93</vt:i4>
      </vt:variant>
      <vt:variant>
        <vt:i4>0</vt:i4>
      </vt:variant>
      <vt:variant>
        <vt:i4>5</vt:i4>
      </vt:variant>
      <vt:variant>
        <vt:lpwstr>http://www.leadsclubflorida.com/forms.htm</vt:lpwstr>
      </vt:variant>
      <vt:variant>
        <vt:lpwstr/>
      </vt:variant>
      <vt:variant>
        <vt:i4>7012463</vt:i4>
      </vt:variant>
      <vt:variant>
        <vt:i4>90</vt:i4>
      </vt:variant>
      <vt:variant>
        <vt:i4>0</vt:i4>
      </vt:variant>
      <vt:variant>
        <vt:i4>5</vt:i4>
      </vt:variant>
      <vt:variant>
        <vt:lpwstr>http://of/</vt:lpwstr>
      </vt:variant>
      <vt:variant>
        <vt:lpwstr/>
      </vt:variant>
      <vt:variant>
        <vt:i4>2097199</vt:i4>
      </vt:variant>
      <vt:variant>
        <vt:i4>87</vt:i4>
      </vt:variant>
      <vt:variant>
        <vt:i4>0</vt:i4>
      </vt:variant>
      <vt:variant>
        <vt:i4>5</vt:i4>
      </vt:variant>
      <vt:variant>
        <vt:lpwstr>http://www.mcvideos.com/leadsfl/docs/ATTENDANCE RECORD.pdf</vt:lpwstr>
      </vt:variant>
      <vt:variant>
        <vt:lpwstr/>
      </vt:variant>
      <vt:variant>
        <vt:i4>6488065</vt:i4>
      </vt:variant>
      <vt:variant>
        <vt:i4>84</vt:i4>
      </vt:variant>
      <vt:variant>
        <vt:i4>0</vt:i4>
      </vt:variant>
      <vt:variant>
        <vt:i4>5</vt:i4>
      </vt:variant>
      <vt:variant>
        <vt:lpwstr>http://www.leadsclubflorida.com/lv_calendar.htm</vt:lpwstr>
      </vt:variant>
      <vt:variant>
        <vt:lpwstr/>
      </vt:variant>
      <vt:variant>
        <vt:i4>3604598</vt:i4>
      </vt:variant>
      <vt:variant>
        <vt:i4>81</vt:i4>
      </vt:variant>
      <vt:variant>
        <vt:i4>0</vt:i4>
      </vt:variant>
      <vt:variant>
        <vt:i4>5</vt:i4>
      </vt:variant>
      <vt:variant>
        <vt:lpwstr>http://www.leadsfl.com/</vt:lpwstr>
      </vt:variant>
      <vt:variant>
        <vt:lpwstr/>
      </vt:variant>
      <vt:variant>
        <vt:i4>2359304</vt:i4>
      </vt:variant>
      <vt:variant>
        <vt:i4>78</vt:i4>
      </vt:variant>
      <vt:variant>
        <vt:i4>0</vt:i4>
      </vt:variant>
      <vt:variant>
        <vt:i4>5</vt:i4>
      </vt:variant>
      <vt:variant>
        <vt:lpwstr>http://www.leadsclubflorida.com/Recorder_Speaker-Schedule-Guideline-march06.pdf</vt:lpwstr>
      </vt:variant>
      <vt:variant>
        <vt:lpwstr/>
      </vt:variant>
      <vt:variant>
        <vt:i4>1048643</vt:i4>
      </vt:variant>
      <vt:variant>
        <vt:i4>75</vt:i4>
      </vt:variant>
      <vt:variant>
        <vt:i4>0</vt:i4>
      </vt:variant>
      <vt:variant>
        <vt:i4>5</vt:i4>
      </vt:variant>
      <vt:variant>
        <vt:lpwstr>http://www.mcvideos.com/leadsfl/docsSpeaker Scheduling Guidelines - Recorder updated 2-10.doc</vt:lpwstr>
      </vt:variant>
      <vt:variant>
        <vt:lpwstr/>
      </vt:variant>
      <vt:variant>
        <vt:i4>4522108</vt:i4>
      </vt:variant>
      <vt:variant>
        <vt:i4>72</vt:i4>
      </vt:variant>
      <vt:variant>
        <vt:i4>0</vt:i4>
      </vt:variant>
      <vt:variant>
        <vt:i4>5</vt:i4>
      </vt:variant>
      <vt:variant>
        <vt:lpwstr>http://www.mcvideos.com/leadsfl/docs/Leads w_calc.xls</vt:lpwstr>
      </vt:variant>
      <vt:variant>
        <vt:lpwstr/>
      </vt:variant>
      <vt:variant>
        <vt:i4>1310830</vt:i4>
      </vt:variant>
      <vt:variant>
        <vt:i4>69</vt:i4>
      </vt:variant>
      <vt:variant>
        <vt:i4>0</vt:i4>
      </vt:variant>
      <vt:variant>
        <vt:i4>5</vt:i4>
      </vt:variant>
      <vt:variant>
        <vt:lpwstr>http://www.mcvideos.com/leadsfl/docs/leads_summary_month_use.pdf</vt:lpwstr>
      </vt:variant>
      <vt:variant>
        <vt:lpwstr/>
      </vt:variant>
      <vt:variant>
        <vt:i4>6684717</vt:i4>
      </vt:variant>
      <vt:variant>
        <vt:i4>66</vt:i4>
      </vt:variant>
      <vt:variant>
        <vt:i4>0</vt:i4>
      </vt:variant>
      <vt:variant>
        <vt:i4>5</vt:i4>
      </vt:variant>
      <vt:variant>
        <vt:lpwstr>http://www.mcvideos.com/leadsfl/docs/Directors Program Agenda updated 2-10.doc</vt:lpwstr>
      </vt:variant>
      <vt:variant>
        <vt:lpwstr/>
      </vt:variant>
      <vt:variant>
        <vt:i4>6619196</vt:i4>
      </vt:variant>
      <vt:variant>
        <vt:i4>63</vt:i4>
      </vt:variant>
      <vt:variant>
        <vt:i4>0</vt:i4>
      </vt:variant>
      <vt:variant>
        <vt:i4>5</vt:i4>
      </vt:variant>
      <vt:variant>
        <vt:lpwstr>http://www.mcvideos.com/leadsfl/contact</vt:lpwstr>
      </vt:variant>
      <vt:variant>
        <vt:lpwstr/>
      </vt:variant>
      <vt:variant>
        <vt:i4>589910</vt:i4>
      </vt:variant>
      <vt:variant>
        <vt:i4>60</vt:i4>
      </vt:variant>
      <vt:variant>
        <vt:i4>0</vt:i4>
      </vt:variant>
      <vt:variant>
        <vt:i4>5</vt:i4>
      </vt:variant>
      <vt:variant>
        <vt:lpwstr>http://www.mcvideos.com/leadsfl/docs/application.pdf</vt:lpwstr>
      </vt:variant>
      <vt:variant>
        <vt:lpwstr/>
      </vt:variant>
      <vt:variant>
        <vt:i4>7405625</vt:i4>
      </vt:variant>
      <vt:variant>
        <vt:i4>57</vt:i4>
      </vt:variant>
      <vt:variant>
        <vt:i4>0</vt:i4>
      </vt:variant>
      <vt:variant>
        <vt:i4>5</vt:i4>
      </vt:variant>
      <vt:variant>
        <vt:lpwstr>http://www.mcvideos.com/leadsfl/docs/leadsummaryreport.htm</vt:lpwstr>
      </vt:variant>
      <vt:variant>
        <vt:lpwstr/>
      </vt:variant>
      <vt:variant>
        <vt:i4>6619196</vt:i4>
      </vt:variant>
      <vt:variant>
        <vt:i4>54</vt:i4>
      </vt:variant>
      <vt:variant>
        <vt:i4>0</vt:i4>
      </vt:variant>
      <vt:variant>
        <vt:i4>5</vt:i4>
      </vt:variant>
      <vt:variant>
        <vt:lpwstr>http://www.mcvideos.com/leadsfl/contact</vt:lpwstr>
      </vt:variant>
      <vt:variant>
        <vt:lpwstr/>
      </vt:variant>
      <vt:variant>
        <vt:i4>1048643</vt:i4>
      </vt:variant>
      <vt:variant>
        <vt:i4>51</vt:i4>
      </vt:variant>
      <vt:variant>
        <vt:i4>0</vt:i4>
      </vt:variant>
      <vt:variant>
        <vt:i4>5</vt:i4>
      </vt:variant>
      <vt:variant>
        <vt:lpwstr>http://www.mcvideos.com/leadsfl/docsSpeaker Scheduling Guidelines - Recorder updated 2-10.doc</vt:lpwstr>
      </vt:variant>
      <vt:variant>
        <vt:lpwstr/>
      </vt:variant>
      <vt:variant>
        <vt:i4>1572887</vt:i4>
      </vt:variant>
      <vt:variant>
        <vt:i4>48</vt:i4>
      </vt:variant>
      <vt:variant>
        <vt:i4>0</vt:i4>
      </vt:variant>
      <vt:variant>
        <vt:i4>5</vt:i4>
      </vt:variant>
      <vt:variant>
        <vt:lpwstr>http://www.mcvideos.com/leadsfl/component/content/article/87</vt:lpwstr>
      </vt:variant>
      <vt:variant>
        <vt:lpwstr/>
      </vt:variant>
      <vt:variant>
        <vt:i4>6619196</vt:i4>
      </vt:variant>
      <vt:variant>
        <vt:i4>45</vt:i4>
      </vt:variant>
      <vt:variant>
        <vt:i4>0</vt:i4>
      </vt:variant>
      <vt:variant>
        <vt:i4>5</vt:i4>
      </vt:variant>
      <vt:variant>
        <vt:lpwstr>http://www.mcvideos.com/leadsfl/contact</vt:lpwstr>
      </vt:variant>
      <vt:variant>
        <vt:lpwstr/>
      </vt:variant>
      <vt:variant>
        <vt:i4>7602215</vt:i4>
      </vt:variant>
      <vt:variant>
        <vt:i4>42</vt:i4>
      </vt:variant>
      <vt:variant>
        <vt:i4>0</vt:i4>
      </vt:variant>
      <vt:variant>
        <vt:i4>5</vt:i4>
      </vt:variant>
      <vt:variant>
        <vt:lpwstr>http://www.leadsclubflorida.com/Leadership_team_introduction.htm</vt:lpwstr>
      </vt:variant>
      <vt:variant>
        <vt:lpwstr>Receipts</vt:lpwstr>
      </vt:variant>
      <vt:variant>
        <vt:i4>6488088</vt:i4>
      </vt:variant>
      <vt:variant>
        <vt:i4>39</vt:i4>
      </vt:variant>
      <vt:variant>
        <vt:i4>0</vt:i4>
      </vt:variant>
      <vt:variant>
        <vt:i4>5</vt:i4>
      </vt:variant>
      <vt:variant>
        <vt:lpwstr>http://www.leadsclubflorida.com/recorder_fee_form_march06.pdf</vt:lpwstr>
      </vt:variant>
      <vt:variant>
        <vt:lpwstr/>
      </vt:variant>
      <vt:variant>
        <vt:i4>2097199</vt:i4>
      </vt:variant>
      <vt:variant>
        <vt:i4>36</vt:i4>
      </vt:variant>
      <vt:variant>
        <vt:i4>0</vt:i4>
      </vt:variant>
      <vt:variant>
        <vt:i4>5</vt:i4>
      </vt:variant>
      <vt:variant>
        <vt:lpwstr>http://www.mcvideos.com/leadsfl/docs/ATTENDANCE RECORD.pdf</vt:lpwstr>
      </vt:variant>
      <vt:variant>
        <vt:lpwstr/>
      </vt:variant>
      <vt:variant>
        <vt:i4>5832763</vt:i4>
      </vt:variant>
      <vt:variant>
        <vt:i4>33</vt:i4>
      </vt:variant>
      <vt:variant>
        <vt:i4>0</vt:i4>
      </vt:variant>
      <vt:variant>
        <vt:i4>5</vt:i4>
      </vt:variant>
      <vt:variant>
        <vt:lpwstr>http://www.leadsclubflorida.com/leads_summary_month_use.pdf</vt:lpwstr>
      </vt:variant>
      <vt:variant>
        <vt:lpwstr/>
      </vt:variant>
      <vt:variant>
        <vt:i4>917589</vt:i4>
      </vt:variant>
      <vt:variant>
        <vt:i4>30</vt:i4>
      </vt:variant>
      <vt:variant>
        <vt:i4>0</vt:i4>
      </vt:variant>
      <vt:variant>
        <vt:i4>5</vt:i4>
      </vt:variant>
      <vt:variant>
        <vt:lpwstr>http://www.leadsclubflorida.com/leadsummaryreport.htm</vt:lpwstr>
      </vt:variant>
      <vt:variant>
        <vt:lpwstr/>
      </vt:variant>
      <vt:variant>
        <vt:i4>3604598</vt:i4>
      </vt:variant>
      <vt:variant>
        <vt:i4>27</vt:i4>
      </vt:variant>
      <vt:variant>
        <vt:i4>0</vt:i4>
      </vt:variant>
      <vt:variant>
        <vt:i4>5</vt:i4>
      </vt:variant>
      <vt:variant>
        <vt:lpwstr>http://www.leadsfl.com/</vt:lpwstr>
      </vt:variant>
      <vt:variant>
        <vt:lpwstr/>
      </vt:variant>
      <vt:variant>
        <vt:i4>7929962</vt:i4>
      </vt:variant>
      <vt:variant>
        <vt:i4>24</vt:i4>
      </vt:variant>
      <vt:variant>
        <vt:i4>0</vt:i4>
      </vt:variant>
      <vt:variant>
        <vt:i4>5</vt:i4>
      </vt:variant>
      <vt:variant>
        <vt:lpwstr>http://www.leadsclubflorida.com/Chair Position.pdf</vt:lpwstr>
      </vt:variant>
      <vt:variant>
        <vt:lpwstr/>
      </vt:variant>
      <vt:variant>
        <vt:i4>983123</vt:i4>
      </vt:variant>
      <vt:variant>
        <vt:i4>21</vt:i4>
      </vt:variant>
      <vt:variant>
        <vt:i4>0</vt:i4>
      </vt:variant>
      <vt:variant>
        <vt:i4>5</vt:i4>
      </vt:variant>
      <vt:variant>
        <vt:lpwstr>http://www.leadsclubflorida.com/Leadership_team_introduction.htm</vt:lpwstr>
      </vt:variant>
      <vt:variant>
        <vt:lpwstr>sabbatical</vt:lpwstr>
      </vt:variant>
      <vt:variant>
        <vt:i4>4194368</vt:i4>
      </vt:variant>
      <vt:variant>
        <vt:i4>18</vt:i4>
      </vt:variant>
      <vt:variant>
        <vt:i4>0</vt:i4>
      </vt:variant>
      <vt:variant>
        <vt:i4>5</vt:i4>
      </vt:variant>
      <vt:variant>
        <vt:lpwstr>http://www.mcvideos.com/leadsfl/visitor-tutorial</vt:lpwstr>
      </vt:variant>
      <vt:variant>
        <vt:lpwstr/>
      </vt:variant>
      <vt:variant>
        <vt:i4>4063339</vt:i4>
      </vt:variant>
      <vt:variant>
        <vt:i4>15</vt:i4>
      </vt:variant>
      <vt:variant>
        <vt:i4>0</vt:i4>
      </vt:variant>
      <vt:variant>
        <vt:i4>5</vt:i4>
      </vt:variant>
      <vt:variant>
        <vt:lpwstr>http://www.mcvideos.com/leadsfl/docs/wms-template 2-10.doc</vt:lpwstr>
      </vt:variant>
      <vt:variant>
        <vt:lpwstr/>
      </vt:variant>
      <vt:variant>
        <vt:i4>196731</vt:i4>
      </vt:variant>
      <vt:variant>
        <vt:i4>12</vt:i4>
      </vt:variant>
      <vt:variant>
        <vt:i4>0</vt:i4>
      </vt:variant>
      <vt:variant>
        <vt:i4>5</vt:i4>
      </vt:variant>
      <vt:variant>
        <vt:lpwstr>http://www.leadsclubflorida.com/promotional_variations.pdf</vt:lpwstr>
      </vt:variant>
      <vt:variant>
        <vt:lpwstr/>
      </vt:variant>
      <vt:variant>
        <vt:i4>196731</vt:i4>
      </vt:variant>
      <vt:variant>
        <vt:i4>9</vt:i4>
      </vt:variant>
      <vt:variant>
        <vt:i4>0</vt:i4>
      </vt:variant>
      <vt:variant>
        <vt:i4>5</vt:i4>
      </vt:variant>
      <vt:variant>
        <vt:lpwstr>http://www.leadsclubflorida.com/promotional_variations.pdf</vt:lpwstr>
      </vt:variant>
      <vt:variant>
        <vt:lpwstr/>
      </vt:variant>
      <vt:variant>
        <vt:i4>7995414</vt:i4>
      </vt:variant>
      <vt:variant>
        <vt:i4>6</vt:i4>
      </vt:variant>
      <vt:variant>
        <vt:i4>0</vt:i4>
      </vt:variant>
      <vt:variant>
        <vt:i4>5</vt:i4>
      </vt:variant>
      <vt:variant>
        <vt:lpwstr>http://www.mcvideos.com/leadsfl/docs/thoughts_for_the_day.pdf</vt:lpwstr>
      </vt:variant>
      <vt:variant>
        <vt:lpwstr/>
      </vt:variant>
      <vt:variant>
        <vt:i4>4653107</vt:i4>
      </vt:variant>
      <vt:variant>
        <vt:i4>3</vt:i4>
      </vt:variant>
      <vt:variant>
        <vt:i4>0</vt:i4>
      </vt:variant>
      <vt:variant>
        <vt:i4>5</vt:i4>
      </vt:variant>
      <vt:variant>
        <vt:lpwstr>http://www.leadsclubflorida.com/thoughts_for_the_day.pdf</vt:lpwstr>
      </vt:variant>
      <vt:variant>
        <vt:lpwstr/>
      </vt:variant>
      <vt:variant>
        <vt:i4>6684717</vt:i4>
      </vt:variant>
      <vt:variant>
        <vt:i4>0</vt:i4>
      </vt:variant>
      <vt:variant>
        <vt:i4>0</vt:i4>
      </vt:variant>
      <vt:variant>
        <vt:i4>5</vt:i4>
      </vt:variant>
      <vt:variant>
        <vt:lpwstr>http://www.mcvideos.com/leadsfl/docs/Directors Program Agenda updated 2-10.doc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dc:title>
  <dc:creator>Benjamin Moore</dc:creator>
  <cp:lastModifiedBy>Wendy Moore</cp:lastModifiedBy>
  <cp:revision>2</cp:revision>
  <cp:lastPrinted>2017-03-08T13:45:00Z</cp:lastPrinted>
  <dcterms:created xsi:type="dcterms:W3CDTF">2024-09-02T17:14:00Z</dcterms:created>
  <dcterms:modified xsi:type="dcterms:W3CDTF">2024-09-02T17:14:00Z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